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202" w:type="dxa"/>
        <w:tblCellMar>
          <w:left w:w="28" w:type="dxa"/>
          <w:right w:w="28" w:type="dxa"/>
        </w:tblCellMar>
        <w:tblLook w:val="0000" w:firstRow="0" w:lastRow="0" w:firstColumn="0" w:lastColumn="0" w:noHBand="0" w:noVBand="0"/>
      </w:tblPr>
      <w:tblGrid>
        <w:gridCol w:w="2390"/>
        <w:gridCol w:w="6812"/>
      </w:tblGrid>
      <w:tr w:rsidR="000633A4" w:rsidRPr="001F2C7C" w:rsidTr="00C509AC">
        <w:trPr>
          <w:trHeight w:val="1971"/>
        </w:trPr>
        <w:tc>
          <w:tcPr>
            <w:tcW w:w="2390" w:type="dxa"/>
            <w:vAlign w:val="center"/>
          </w:tcPr>
          <w:p w:rsidR="000633A4" w:rsidRPr="001F2C7C" w:rsidRDefault="00D028FE" w:rsidP="00642A44">
            <w:pPr>
              <w:jc w:val="center"/>
              <w:rPr>
                <w:rFonts w:ascii="華康隸書體W7" w:eastAsia="華康隸書體W7"/>
                <w:b/>
                <w:sz w:val="56"/>
                <w:szCs w:val="56"/>
              </w:rPr>
            </w:pPr>
            <w:r>
              <w:rPr>
                <w:rFonts w:ascii="標楷體" w:eastAsia="標楷體" w:hAnsi="標楷體" w:hint="eastAsia"/>
                <w:b/>
                <w:noProof/>
                <w:sz w:val="48"/>
                <w:szCs w:val="48"/>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1482090</wp:posOffset>
                      </wp:positionV>
                      <wp:extent cx="5697220" cy="29210"/>
                      <wp:effectExtent l="19050" t="15240" r="17780"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7220" cy="292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097B"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6.7pt" to="45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w+HgIAADc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" strokeweight="2.25pt"/>
                  </w:pict>
                </mc:Fallback>
              </mc:AlternateContent>
            </w:r>
            <w:r w:rsidR="000633A4">
              <w:rPr>
                <w:rFonts w:hint="eastAsia"/>
              </w:rPr>
              <w:t xml:space="preserve"> </w:t>
            </w:r>
            <w:r>
              <w:rPr>
                <w:rFonts w:ascii="標楷體" w:eastAsia="標楷體" w:hAnsi="標楷體"/>
                <w:noProof/>
                <w:sz w:val="28"/>
              </w:rPr>
              <w:drawing>
                <wp:inline distT="0" distB="0" distL="0" distR="0">
                  <wp:extent cx="1288415" cy="1224280"/>
                  <wp:effectExtent l="0" t="0" r="6985" b="0"/>
                  <wp:docPr id="1" name="圖片 1" descr="名片 公懲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片 公懲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1224280"/>
                          </a:xfrm>
                          <a:prstGeom prst="rect">
                            <a:avLst/>
                          </a:prstGeom>
                          <a:noFill/>
                          <a:ln>
                            <a:noFill/>
                          </a:ln>
                        </pic:spPr>
                      </pic:pic>
                    </a:graphicData>
                  </a:graphic>
                </wp:inline>
              </w:drawing>
            </w:r>
            <w:r w:rsidR="000633A4">
              <w:rPr>
                <w:rFonts w:hint="eastAsia"/>
              </w:rPr>
              <w:t xml:space="preserve">  </w:t>
            </w:r>
          </w:p>
        </w:tc>
        <w:tc>
          <w:tcPr>
            <w:tcW w:w="6812" w:type="dxa"/>
          </w:tcPr>
          <w:p w:rsidR="000633A4" w:rsidRDefault="00C509AC" w:rsidP="00DD659B">
            <w:pPr>
              <w:spacing w:line="520" w:lineRule="exact"/>
              <w:rPr>
                <w:rFonts w:ascii="標楷體" w:eastAsia="標楷體" w:hAnsi="標楷體"/>
                <w:b/>
                <w:sz w:val="48"/>
                <w:szCs w:val="48"/>
              </w:rPr>
            </w:pPr>
            <w:r>
              <w:rPr>
                <w:rFonts w:ascii="標楷體" w:eastAsia="標楷體" w:hAnsi="標楷體" w:hint="eastAsia"/>
                <w:b/>
                <w:sz w:val="48"/>
                <w:szCs w:val="48"/>
              </w:rPr>
              <w:t xml:space="preserve">  </w:t>
            </w:r>
            <w:r w:rsidR="000633A4" w:rsidRPr="00E135AD">
              <w:rPr>
                <w:rFonts w:ascii="標楷體" w:eastAsia="標楷體" w:hAnsi="標楷體" w:hint="eastAsia"/>
                <w:b/>
                <w:sz w:val="48"/>
                <w:szCs w:val="48"/>
              </w:rPr>
              <w:t>公務員懲戒委員會新聞稿</w:t>
            </w:r>
          </w:p>
          <w:p w:rsidR="00DD659B" w:rsidRPr="00E135AD" w:rsidRDefault="00DD659B" w:rsidP="00DD659B">
            <w:pPr>
              <w:spacing w:line="320" w:lineRule="exact"/>
              <w:rPr>
                <w:rFonts w:ascii="標楷體" w:eastAsia="標楷體" w:hAnsi="標楷體"/>
                <w:b/>
                <w:sz w:val="48"/>
                <w:szCs w:val="48"/>
              </w:rPr>
            </w:pPr>
          </w:p>
          <w:p w:rsidR="000633A4" w:rsidRPr="00C509AC" w:rsidRDefault="000633A4" w:rsidP="00DD659B">
            <w:pPr>
              <w:spacing w:line="320" w:lineRule="exact"/>
              <w:ind w:firstLineChars="250" w:firstLine="700"/>
              <w:jc w:val="both"/>
              <w:rPr>
                <w:rFonts w:ascii="標楷體" w:eastAsia="標楷體" w:hAnsi="標楷體"/>
                <w:sz w:val="28"/>
                <w:szCs w:val="28"/>
              </w:rPr>
            </w:pPr>
            <w:r w:rsidRPr="00C509AC">
              <w:rPr>
                <w:rFonts w:ascii="標楷體" w:eastAsia="標楷體" w:hAnsi="標楷體" w:hint="eastAsia"/>
                <w:sz w:val="28"/>
                <w:szCs w:val="28"/>
              </w:rPr>
              <w:t>發稿日期：10</w:t>
            </w:r>
            <w:r w:rsidR="00FC2EB4">
              <w:rPr>
                <w:rFonts w:ascii="標楷體" w:eastAsia="標楷體" w:hAnsi="標楷體"/>
                <w:sz w:val="28"/>
                <w:szCs w:val="28"/>
              </w:rPr>
              <w:t>9</w:t>
            </w:r>
            <w:r w:rsidRPr="00C509AC">
              <w:rPr>
                <w:rFonts w:ascii="標楷體" w:eastAsia="標楷體" w:hAnsi="標楷體" w:hint="eastAsia"/>
                <w:sz w:val="28"/>
                <w:szCs w:val="28"/>
              </w:rPr>
              <w:t>年</w:t>
            </w:r>
            <w:r w:rsidR="00FC2EB4">
              <w:rPr>
                <w:rFonts w:ascii="標楷體" w:eastAsia="標楷體" w:hAnsi="標楷體" w:hint="eastAsia"/>
                <w:sz w:val="28"/>
                <w:szCs w:val="28"/>
              </w:rPr>
              <w:t>2</w:t>
            </w:r>
            <w:r w:rsidRPr="00C509AC">
              <w:rPr>
                <w:rFonts w:ascii="標楷體" w:eastAsia="標楷體" w:hAnsi="標楷體" w:hint="eastAsia"/>
                <w:sz w:val="28"/>
                <w:szCs w:val="28"/>
              </w:rPr>
              <w:t>月</w:t>
            </w:r>
            <w:r w:rsidR="00FC2EB4">
              <w:rPr>
                <w:rFonts w:ascii="標楷體" w:eastAsia="標楷體" w:hAnsi="標楷體" w:hint="eastAsia"/>
                <w:sz w:val="28"/>
                <w:szCs w:val="28"/>
              </w:rPr>
              <w:t>1</w:t>
            </w:r>
            <w:r w:rsidR="009366A5">
              <w:rPr>
                <w:rFonts w:ascii="標楷體" w:eastAsia="標楷體" w:hAnsi="標楷體" w:hint="eastAsia"/>
                <w:sz w:val="28"/>
                <w:szCs w:val="28"/>
              </w:rPr>
              <w:t>9</w:t>
            </w:r>
            <w:r w:rsidRPr="00C509AC">
              <w:rPr>
                <w:rFonts w:ascii="標楷體" w:eastAsia="標楷體" w:hAnsi="標楷體" w:hint="eastAsia"/>
                <w:sz w:val="28"/>
                <w:szCs w:val="28"/>
              </w:rPr>
              <w:t>日</w:t>
            </w:r>
          </w:p>
          <w:p w:rsidR="000633A4" w:rsidRPr="00C509AC" w:rsidRDefault="000633A4" w:rsidP="00DD659B">
            <w:pPr>
              <w:spacing w:line="320" w:lineRule="exact"/>
              <w:ind w:firstLineChars="250" w:firstLine="700"/>
              <w:jc w:val="both"/>
              <w:rPr>
                <w:rFonts w:ascii="標楷體" w:eastAsia="標楷體" w:hAnsi="標楷體"/>
                <w:sz w:val="28"/>
                <w:szCs w:val="28"/>
              </w:rPr>
            </w:pPr>
            <w:r w:rsidRPr="00C509AC">
              <w:rPr>
                <w:rFonts w:ascii="標楷體" w:eastAsia="標楷體" w:hAnsi="標楷體" w:hint="eastAsia"/>
                <w:sz w:val="28"/>
                <w:szCs w:val="28"/>
              </w:rPr>
              <w:t>發稿單位：書 記 廳</w:t>
            </w:r>
          </w:p>
          <w:p w:rsidR="000633A4" w:rsidRPr="00C509AC" w:rsidRDefault="000633A4" w:rsidP="00DD659B">
            <w:pPr>
              <w:spacing w:line="320" w:lineRule="exact"/>
              <w:ind w:firstLineChars="250" w:firstLine="700"/>
              <w:jc w:val="both"/>
              <w:rPr>
                <w:rFonts w:ascii="標楷體" w:eastAsia="標楷體" w:hAnsi="標楷體"/>
                <w:sz w:val="28"/>
                <w:szCs w:val="28"/>
              </w:rPr>
            </w:pPr>
            <w:r w:rsidRPr="00C509AC">
              <w:rPr>
                <w:rFonts w:ascii="標楷體" w:eastAsia="標楷體" w:hAnsi="標楷體" w:hint="eastAsia"/>
                <w:sz w:val="28"/>
                <w:szCs w:val="28"/>
              </w:rPr>
              <w:t>連 絡 人：</w:t>
            </w:r>
            <w:r w:rsidR="000A3083" w:rsidRPr="00C509AC">
              <w:rPr>
                <w:rFonts w:ascii="標楷體" w:eastAsia="標楷體" w:hAnsi="標楷體" w:hint="eastAsia"/>
                <w:sz w:val="28"/>
                <w:szCs w:val="28"/>
              </w:rPr>
              <w:t>書記</w:t>
            </w:r>
            <w:r w:rsidRPr="00C509AC">
              <w:rPr>
                <w:rFonts w:ascii="標楷體" w:eastAsia="標楷體" w:hAnsi="標楷體" w:hint="eastAsia"/>
                <w:sz w:val="28"/>
                <w:szCs w:val="28"/>
              </w:rPr>
              <w:t xml:space="preserve">官長 </w:t>
            </w:r>
            <w:r w:rsidR="00DC5779" w:rsidRPr="00C509AC">
              <w:rPr>
                <w:rFonts w:ascii="標楷體" w:eastAsia="標楷體" w:hAnsi="標楷體" w:hint="eastAsia"/>
                <w:sz w:val="28"/>
                <w:szCs w:val="28"/>
              </w:rPr>
              <w:t>林玉苹</w:t>
            </w:r>
          </w:p>
          <w:p w:rsidR="002E12CB" w:rsidRDefault="000633A4" w:rsidP="002E12CB">
            <w:pPr>
              <w:spacing w:line="320" w:lineRule="exact"/>
              <w:ind w:firstLineChars="250" w:firstLine="700"/>
              <w:jc w:val="both"/>
              <w:rPr>
                <w:rFonts w:ascii="標楷體" w:eastAsia="標楷體" w:hAnsi="標楷體"/>
                <w:color w:val="000000"/>
              </w:rPr>
            </w:pPr>
            <w:r w:rsidRPr="00C509AC">
              <w:rPr>
                <w:rFonts w:ascii="標楷體" w:eastAsia="標楷體" w:hAnsi="標楷體" w:hint="eastAsia"/>
                <w:sz w:val="28"/>
                <w:szCs w:val="28"/>
              </w:rPr>
              <w:t>連絡電話：02-23111639</w:t>
            </w:r>
            <w:r w:rsidR="00DC5779" w:rsidRPr="00C509AC">
              <w:rPr>
                <w:rFonts w:ascii="標楷體" w:eastAsia="標楷體" w:hAnsi="標楷體" w:hint="eastAsia"/>
                <w:sz w:val="28"/>
                <w:szCs w:val="28"/>
              </w:rPr>
              <w:t>分機31</w:t>
            </w:r>
            <w:r w:rsidRPr="00C509AC">
              <w:rPr>
                <w:rFonts w:ascii="標楷體" w:eastAsia="標楷體" w:hAnsi="標楷體" w:hint="eastAsia"/>
                <w:sz w:val="28"/>
                <w:szCs w:val="28"/>
              </w:rPr>
              <w:t>8</w:t>
            </w:r>
            <w:r w:rsidRPr="00C509AC">
              <w:rPr>
                <w:rFonts w:ascii="標楷體" w:eastAsia="標楷體" w:hAnsi="標楷體" w:hint="eastAsia"/>
              </w:rPr>
              <w:t xml:space="preserve">  編號：</w:t>
            </w:r>
            <w:r w:rsidRPr="00C509AC">
              <w:rPr>
                <w:rFonts w:ascii="標楷體" w:eastAsia="標楷體" w:hAnsi="標楷體" w:hint="eastAsia"/>
                <w:color w:val="000000"/>
              </w:rPr>
              <w:t>10</w:t>
            </w:r>
            <w:r w:rsidR="00FC2EB4">
              <w:rPr>
                <w:rFonts w:ascii="標楷體" w:eastAsia="標楷體" w:hAnsi="標楷體"/>
                <w:color w:val="000000"/>
              </w:rPr>
              <w:t>9</w:t>
            </w:r>
            <w:r w:rsidRPr="00C509AC">
              <w:rPr>
                <w:rFonts w:ascii="標楷體" w:eastAsia="標楷體" w:hAnsi="標楷體" w:hint="eastAsia"/>
                <w:color w:val="000000"/>
              </w:rPr>
              <w:t>-</w:t>
            </w:r>
            <w:r w:rsidR="00D028FE">
              <w:rPr>
                <w:rFonts w:ascii="標楷體" w:eastAsia="標楷體" w:hAnsi="標楷體" w:hint="eastAsia"/>
                <w:color w:val="000000"/>
              </w:rPr>
              <w:t>1</w:t>
            </w:r>
          </w:p>
          <w:p w:rsidR="002E12CB" w:rsidRPr="002E12CB" w:rsidRDefault="002E12CB" w:rsidP="002E12CB">
            <w:pPr>
              <w:spacing w:line="320" w:lineRule="exact"/>
              <w:ind w:firstLineChars="250" w:firstLine="600"/>
              <w:jc w:val="both"/>
              <w:rPr>
                <w:rFonts w:ascii="標楷體" w:eastAsia="標楷體" w:hAnsi="標楷體"/>
                <w:color w:val="000000"/>
              </w:rPr>
            </w:pPr>
          </w:p>
        </w:tc>
      </w:tr>
    </w:tbl>
    <w:p w:rsidR="000A3083" w:rsidRDefault="00FC2EB4" w:rsidP="007243AF">
      <w:pPr>
        <w:spacing w:line="360" w:lineRule="auto"/>
        <w:rPr>
          <w:rFonts w:ascii="標楷體" w:eastAsia="標楷體" w:hAnsi="標楷體"/>
          <w:b/>
          <w:sz w:val="32"/>
          <w:szCs w:val="32"/>
        </w:rPr>
      </w:pPr>
      <w:r>
        <w:rPr>
          <w:rFonts w:ascii="標楷體" w:eastAsia="標楷體" w:hAnsi="標楷體" w:hint="eastAsia"/>
          <w:b/>
          <w:sz w:val="32"/>
          <w:szCs w:val="32"/>
        </w:rPr>
        <w:t>花蓮縣政府前簡任秘書謝公秉、行政暨研考處處長林金虎及行政暨研考處新聞科科長黃微鈞</w:t>
      </w:r>
      <w:r w:rsidR="000A3083" w:rsidRPr="0097207E">
        <w:rPr>
          <w:rFonts w:ascii="標楷體" w:eastAsia="標楷體" w:hAnsi="標楷體" w:hint="eastAsia"/>
          <w:b/>
          <w:sz w:val="32"/>
          <w:szCs w:val="32"/>
        </w:rPr>
        <w:t>懲戒案件判決說明</w:t>
      </w:r>
    </w:p>
    <w:p w:rsidR="000A3083" w:rsidRPr="00945221" w:rsidRDefault="000A3D4D" w:rsidP="007243AF">
      <w:pPr>
        <w:spacing w:line="360" w:lineRule="auto"/>
        <w:jc w:val="both"/>
        <w:rPr>
          <w:rFonts w:ascii="標楷體" w:eastAsia="標楷體" w:hAnsi="標楷體"/>
          <w:sz w:val="28"/>
          <w:szCs w:val="28"/>
        </w:rPr>
      </w:pPr>
      <w:r>
        <w:rPr>
          <w:rFonts w:ascii="標楷體" w:eastAsia="標楷體" w:hAnsi="標楷體" w:hint="eastAsia"/>
          <w:b/>
          <w:sz w:val="28"/>
          <w:szCs w:val="28"/>
        </w:rPr>
        <w:t xml:space="preserve">  </w:t>
      </w:r>
      <w:r w:rsidR="007243AF">
        <w:rPr>
          <w:rFonts w:ascii="標楷體" w:eastAsia="標楷體" w:hAnsi="標楷體" w:hint="eastAsia"/>
          <w:b/>
          <w:sz w:val="28"/>
          <w:szCs w:val="28"/>
        </w:rPr>
        <w:t xml:space="preserve">  </w:t>
      </w:r>
      <w:r w:rsidR="000A3083" w:rsidRPr="00945221">
        <w:rPr>
          <w:rFonts w:ascii="標楷體" w:eastAsia="標楷體" w:hAnsi="標楷體" w:hint="eastAsia"/>
          <w:sz w:val="28"/>
          <w:szCs w:val="28"/>
        </w:rPr>
        <w:t>本件判決</w:t>
      </w:r>
      <w:r w:rsidR="00CF7885">
        <w:rPr>
          <w:rFonts w:ascii="標楷體" w:eastAsia="標楷體" w:hAnsi="標楷體" w:hint="eastAsia"/>
          <w:sz w:val="28"/>
          <w:szCs w:val="28"/>
        </w:rPr>
        <w:t>（</w:t>
      </w:r>
      <w:r w:rsidR="00C92827">
        <w:rPr>
          <w:rFonts w:ascii="標楷體" w:eastAsia="標楷體" w:hAnsi="標楷體" w:hint="eastAsia"/>
          <w:sz w:val="28"/>
          <w:szCs w:val="28"/>
        </w:rPr>
        <w:t>108</w:t>
      </w:r>
      <w:r w:rsidR="00CF7885" w:rsidRPr="00F71460">
        <w:rPr>
          <w:rFonts w:ascii="標楷體" w:eastAsia="標楷體" w:hAnsi="標楷體" w:hint="eastAsia"/>
          <w:sz w:val="28"/>
          <w:szCs w:val="28"/>
        </w:rPr>
        <w:t>年度</w:t>
      </w:r>
      <w:r w:rsidR="00F71460" w:rsidRPr="00F71460">
        <w:rPr>
          <w:rFonts w:ascii="標楷體" w:eastAsia="標楷體" w:hAnsi="標楷體" w:hint="eastAsia"/>
          <w:sz w:val="28"/>
          <w:szCs w:val="28"/>
        </w:rPr>
        <w:t>澄</w:t>
      </w:r>
      <w:r w:rsidR="00CF7885" w:rsidRPr="00F71460">
        <w:rPr>
          <w:rFonts w:ascii="標楷體" w:eastAsia="標楷體" w:hAnsi="標楷體" w:hint="eastAsia"/>
          <w:sz w:val="28"/>
          <w:szCs w:val="28"/>
        </w:rPr>
        <w:t>字第</w:t>
      </w:r>
      <w:r w:rsidR="00F71460" w:rsidRPr="00F71460">
        <w:rPr>
          <w:rFonts w:ascii="標楷體" w:eastAsia="標楷體" w:hAnsi="標楷體" w:hint="eastAsia"/>
          <w:sz w:val="28"/>
          <w:szCs w:val="28"/>
        </w:rPr>
        <w:t>35</w:t>
      </w:r>
      <w:r w:rsidR="00C92827">
        <w:rPr>
          <w:rFonts w:ascii="標楷體" w:eastAsia="標楷體" w:hAnsi="標楷體"/>
          <w:sz w:val="28"/>
          <w:szCs w:val="28"/>
        </w:rPr>
        <w:t>37</w:t>
      </w:r>
      <w:r w:rsidR="00CF7885" w:rsidRPr="00F71460">
        <w:rPr>
          <w:rFonts w:ascii="標楷體" w:eastAsia="標楷體" w:hAnsi="標楷體" w:hint="eastAsia"/>
          <w:sz w:val="28"/>
          <w:szCs w:val="28"/>
        </w:rPr>
        <w:t>號</w:t>
      </w:r>
      <w:r w:rsidR="00CF7885">
        <w:rPr>
          <w:rFonts w:ascii="標楷體" w:eastAsia="標楷體" w:hAnsi="標楷體" w:hint="eastAsia"/>
          <w:sz w:val="28"/>
          <w:szCs w:val="28"/>
        </w:rPr>
        <w:t>）</w:t>
      </w:r>
      <w:r w:rsidR="000A3083" w:rsidRPr="00945221">
        <w:rPr>
          <w:rFonts w:ascii="標楷體" w:eastAsia="標楷體" w:hAnsi="標楷體" w:hint="eastAsia"/>
          <w:sz w:val="28"/>
          <w:szCs w:val="28"/>
        </w:rPr>
        <w:t>主文、</w:t>
      </w:r>
      <w:r w:rsidR="00E9778E">
        <w:rPr>
          <w:rFonts w:ascii="標楷體" w:eastAsia="標楷體" w:hAnsi="標楷體" w:hint="eastAsia"/>
          <w:sz w:val="28"/>
          <w:szCs w:val="28"/>
        </w:rPr>
        <w:t>事實</w:t>
      </w:r>
      <w:r w:rsidR="003C3FEE">
        <w:rPr>
          <w:rFonts w:ascii="標楷體" w:eastAsia="標楷體" w:hAnsi="標楷體" w:hint="eastAsia"/>
          <w:sz w:val="28"/>
          <w:szCs w:val="28"/>
        </w:rPr>
        <w:t>摘</w:t>
      </w:r>
      <w:r w:rsidR="0015595B">
        <w:rPr>
          <w:rFonts w:ascii="標楷體" w:eastAsia="標楷體" w:hAnsi="標楷體" w:hint="eastAsia"/>
          <w:sz w:val="28"/>
          <w:szCs w:val="28"/>
        </w:rPr>
        <w:t>要</w:t>
      </w:r>
      <w:r w:rsidR="00E9778E">
        <w:rPr>
          <w:rFonts w:ascii="標楷體" w:eastAsia="標楷體" w:hAnsi="標楷體" w:hint="eastAsia"/>
          <w:sz w:val="28"/>
          <w:szCs w:val="28"/>
        </w:rPr>
        <w:t>及</w:t>
      </w:r>
      <w:r w:rsidR="00CF7885">
        <w:rPr>
          <w:rFonts w:ascii="標楷體" w:eastAsia="標楷體" w:hAnsi="標楷體" w:hint="eastAsia"/>
          <w:sz w:val="28"/>
          <w:szCs w:val="28"/>
        </w:rPr>
        <w:t>理由要旨</w:t>
      </w:r>
      <w:r w:rsidR="000A3083" w:rsidRPr="00945221">
        <w:rPr>
          <w:rFonts w:ascii="標楷體" w:eastAsia="標楷體" w:hAnsi="標楷體" w:hint="eastAsia"/>
          <w:sz w:val="28"/>
          <w:szCs w:val="28"/>
        </w:rPr>
        <w:t>，分述如下：</w:t>
      </w:r>
    </w:p>
    <w:p w:rsidR="000A3083" w:rsidRPr="00362966" w:rsidRDefault="000A3083" w:rsidP="007243AF">
      <w:pPr>
        <w:spacing w:line="360" w:lineRule="auto"/>
        <w:jc w:val="both"/>
        <w:rPr>
          <w:rFonts w:ascii="標楷體" w:eastAsia="標楷體" w:hAnsi="標楷體"/>
          <w:b/>
          <w:sz w:val="28"/>
          <w:szCs w:val="28"/>
        </w:rPr>
      </w:pPr>
      <w:r w:rsidRPr="00362966">
        <w:rPr>
          <w:rFonts w:ascii="標楷體" w:eastAsia="標楷體" w:hAnsi="標楷體" w:hint="eastAsia"/>
          <w:b/>
          <w:sz w:val="28"/>
          <w:szCs w:val="28"/>
        </w:rPr>
        <w:t>一、主文</w:t>
      </w:r>
    </w:p>
    <w:p w:rsidR="004428FF" w:rsidRDefault="000A3083" w:rsidP="007243AF">
      <w:pPr>
        <w:spacing w:line="360" w:lineRule="auto"/>
        <w:jc w:val="both"/>
        <w:rPr>
          <w:rFonts w:ascii="標楷體" w:eastAsia="標楷體" w:hAnsi="標楷體"/>
          <w:b/>
          <w:sz w:val="28"/>
          <w:szCs w:val="28"/>
        </w:rPr>
      </w:pPr>
      <w:r>
        <w:rPr>
          <w:rFonts w:ascii="標楷體" w:eastAsia="標楷體" w:hAnsi="標楷體" w:hint="eastAsia"/>
          <w:b/>
          <w:sz w:val="28"/>
          <w:szCs w:val="28"/>
        </w:rPr>
        <w:t xml:space="preserve">    </w:t>
      </w:r>
      <w:r w:rsidR="00FC2EB4">
        <w:rPr>
          <w:rFonts w:ascii="標楷體" w:eastAsia="標楷體" w:hAnsi="標楷體" w:hint="eastAsia"/>
          <w:b/>
          <w:sz w:val="28"/>
          <w:szCs w:val="28"/>
        </w:rPr>
        <w:t>謝公秉記過貳次，併罰款新臺幣拾萬元</w:t>
      </w:r>
      <w:r w:rsidR="004428FF">
        <w:rPr>
          <w:rFonts w:ascii="標楷體" w:eastAsia="標楷體" w:hAnsi="標楷體" w:hint="eastAsia"/>
          <w:b/>
          <w:sz w:val="28"/>
          <w:szCs w:val="28"/>
        </w:rPr>
        <w:t>。</w:t>
      </w:r>
    </w:p>
    <w:p w:rsidR="00AE01FD" w:rsidRDefault="00AE01FD" w:rsidP="007243AF">
      <w:pPr>
        <w:spacing w:line="360" w:lineRule="auto"/>
        <w:jc w:val="both"/>
        <w:rPr>
          <w:rFonts w:ascii="標楷體" w:eastAsia="標楷體" w:hAnsi="標楷體"/>
          <w:b/>
          <w:sz w:val="28"/>
          <w:szCs w:val="28"/>
        </w:rPr>
      </w:pPr>
      <w:r>
        <w:rPr>
          <w:rFonts w:ascii="標楷體" w:eastAsia="標楷體" w:hAnsi="標楷體" w:hint="eastAsia"/>
          <w:b/>
          <w:sz w:val="28"/>
          <w:szCs w:val="28"/>
        </w:rPr>
        <w:t xml:space="preserve">    </w:t>
      </w:r>
      <w:r w:rsidR="00FC2EB4">
        <w:rPr>
          <w:rFonts w:ascii="標楷體" w:eastAsia="標楷體" w:hAnsi="標楷體" w:hint="eastAsia"/>
          <w:b/>
          <w:sz w:val="28"/>
          <w:szCs w:val="28"/>
        </w:rPr>
        <w:t>林金虎減月俸百分之拾</w:t>
      </w:r>
      <w:r w:rsidR="00CC395D">
        <w:rPr>
          <w:rFonts w:ascii="標楷體" w:eastAsia="標楷體" w:hAnsi="標楷體" w:hint="eastAsia"/>
          <w:b/>
          <w:sz w:val="28"/>
          <w:szCs w:val="28"/>
        </w:rPr>
        <w:t>，</w:t>
      </w:r>
      <w:r w:rsidR="00856CEB">
        <w:rPr>
          <w:rFonts w:ascii="標楷體" w:eastAsia="標楷體" w:hAnsi="標楷體" w:hint="eastAsia"/>
          <w:b/>
          <w:sz w:val="28"/>
          <w:szCs w:val="28"/>
        </w:rPr>
        <w:t>期間壹年</w:t>
      </w:r>
      <w:r>
        <w:rPr>
          <w:rFonts w:ascii="標楷體" w:eastAsia="標楷體" w:hAnsi="標楷體" w:hint="eastAsia"/>
          <w:b/>
          <w:sz w:val="28"/>
          <w:szCs w:val="28"/>
        </w:rPr>
        <w:t>。</w:t>
      </w:r>
    </w:p>
    <w:p w:rsidR="00856CEB" w:rsidRPr="00AE01FD" w:rsidRDefault="00856CEB" w:rsidP="007243AF">
      <w:pPr>
        <w:spacing w:line="360" w:lineRule="auto"/>
        <w:jc w:val="both"/>
        <w:rPr>
          <w:rFonts w:ascii="標楷體" w:eastAsia="標楷體" w:hAnsi="標楷體"/>
          <w:b/>
          <w:sz w:val="28"/>
          <w:szCs w:val="28"/>
        </w:rPr>
      </w:pPr>
      <w:r>
        <w:rPr>
          <w:rFonts w:ascii="標楷體" w:eastAsia="標楷體" w:hAnsi="標楷體" w:hint="eastAsia"/>
          <w:b/>
          <w:sz w:val="28"/>
          <w:szCs w:val="28"/>
        </w:rPr>
        <w:t xml:space="preserve">    </w:t>
      </w:r>
      <w:r w:rsidR="00FC2EB4">
        <w:rPr>
          <w:rFonts w:ascii="標楷體" w:eastAsia="標楷體" w:hAnsi="標楷體" w:hint="eastAsia"/>
          <w:b/>
          <w:sz w:val="28"/>
          <w:szCs w:val="28"/>
        </w:rPr>
        <w:t>黃微鈞</w:t>
      </w:r>
      <w:r>
        <w:rPr>
          <w:rFonts w:ascii="標楷體" w:eastAsia="標楷體" w:hAnsi="標楷體" w:hint="eastAsia"/>
          <w:b/>
          <w:sz w:val="28"/>
          <w:szCs w:val="28"/>
        </w:rPr>
        <w:t>記過壹次</w:t>
      </w:r>
      <w:r w:rsidR="00FC2EB4">
        <w:rPr>
          <w:rFonts w:ascii="標楷體" w:eastAsia="標楷體" w:hAnsi="標楷體" w:hint="eastAsia"/>
          <w:b/>
          <w:sz w:val="28"/>
          <w:szCs w:val="28"/>
        </w:rPr>
        <w:t>，併罰款新臺幣拾萬元。</w:t>
      </w:r>
    </w:p>
    <w:p w:rsidR="000A3083" w:rsidRPr="00362966" w:rsidRDefault="000A3083" w:rsidP="007243AF">
      <w:pPr>
        <w:spacing w:line="360" w:lineRule="auto"/>
        <w:jc w:val="both"/>
        <w:rPr>
          <w:rFonts w:ascii="標楷體" w:eastAsia="標楷體" w:hAnsi="標楷體"/>
          <w:b/>
          <w:sz w:val="28"/>
          <w:szCs w:val="28"/>
        </w:rPr>
      </w:pPr>
      <w:r w:rsidRPr="00362966">
        <w:rPr>
          <w:rFonts w:ascii="標楷體" w:eastAsia="標楷體" w:hAnsi="標楷體" w:hint="eastAsia"/>
          <w:b/>
          <w:sz w:val="28"/>
          <w:szCs w:val="28"/>
        </w:rPr>
        <w:t>二、</w:t>
      </w:r>
      <w:r w:rsidR="000A1BCC">
        <w:rPr>
          <w:rFonts w:ascii="標楷體" w:eastAsia="標楷體" w:hAnsi="標楷體" w:hint="eastAsia"/>
          <w:b/>
          <w:sz w:val="28"/>
          <w:szCs w:val="28"/>
        </w:rPr>
        <w:t>事實摘</w:t>
      </w:r>
      <w:r w:rsidR="00090CC6" w:rsidRPr="00362966">
        <w:rPr>
          <w:rFonts w:ascii="標楷體" w:eastAsia="標楷體" w:hAnsi="標楷體" w:hint="eastAsia"/>
          <w:b/>
          <w:sz w:val="28"/>
          <w:szCs w:val="28"/>
        </w:rPr>
        <w:t>要</w:t>
      </w:r>
    </w:p>
    <w:p w:rsidR="00463EF3" w:rsidRPr="00463EF3" w:rsidRDefault="003C3FEE" w:rsidP="007243AF">
      <w:pPr>
        <w:spacing w:line="360" w:lineRule="auto"/>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000A1BCC">
        <w:rPr>
          <w:rFonts w:ascii="標楷體" w:eastAsia="標楷體" w:hAnsi="標楷體" w:hint="eastAsia"/>
          <w:sz w:val="28"/>
          <w:szCs w:val="28"/>
        </w:rPr>
        <w:t>一</w:t>
      </w:r>
      <w:r>
        <w:rPr>
          <w:rFonts w:ascii="標楷體" w:eastAsia="標楷體" w:hAnsi="標楷體" w:hint="eastAsia"/>
          <w:sz w:val="28"/>
          <w:szCs w:val="28"/>
        </w:rPr>
        <w:t>）</w:t>
      </w:r>
      <w:r w:rsidR="00463EF3" w:rsidRPr="00463EF3">
        <w:rPr>
          <w:rFonts w:ascii="標楷體" w:eastAsia="標楷體" w:hAnsi="標楷體" w:hint="eastAsia"/>
          <w:sz w:val="28"/>
          <w:szCs w:val="28"/>
        </w:rPr>
        <w:t>被付懲戒人謝公秉係以機要人員任用為花蓮縣政府簡任秘書，並擔任任務編組之副秘書長，負責該府媒體及行政研考督導業務，被付懲戒人林金虎係該府行政暨研考處（下稱行政處）處長，被付懲戒人黃微鈞則係該處新聞科（下稱新聞科）科長。謝公秉於106年9月間指示黃微鈞蒐集、掌握輿情，建立傅萁縣長任內資料庫，黃微鈞報經處長林金虎同意後，自106年10月起辦理「縣政宣導平面素材資料庫蒐集建立採購案」、「縣政宣導影片素材資</w:t>
      </w:r>
      <w:r w:rsidR="00463EF3" w:rsidRPr="00463EF3">
        <w:rPr>
          <w:rFonts w:ascii="標楷體" w:eastAsia="標楷體" w:hAnsi="標楷體" w:hint="eastAsia"/>
          <w:sz w:val="28"/>
          <w:szCs w:val="28"/>
        </w:rPr>
        <w:lastRenderedPageBreak/>
        <w:t>料庫蒐集建立採購案」，迄107年1月止，採限制性招標，分別與14家媒體的15名在地記者個人議價簽約蒐集輿情、撰擬文稿、照片及影片，計25件採購招標案，給予每位媒體記者14萬7千元（新台幣，下同）至28萬3千元不等款項，謝公秉並於部分記者不願參與上揭採購案時，要求林金虎、黃微鈞邀約記者至其辦公室積極勸說參與。其中106年度14件之決標金額合計236萬3300元，107年度11件之決標金額合計310萬3000元，花費546萬6300元向個別記者採購文字稿件、照片及影片等素材，其中部分經費甚且動支第二預備金。惟本案採購取得之文字稿件36篇、照片178張、影片140片，迄108年1月18日審計部臺灣省花蓮縣審計室（下稱花蓮縣審計室）抽查時，均查無使用紀錄，使用效益欠佳，顯見該項採購並無必要性，所為形同以公帑收買記者。侵害民眾對新聞媒體應具有客觀中立及可信度的信賴並損害新聞媒體監督政府機關應具之獨立自主的專業性，嚴重損害政府機關之形象及公信力。</w:t>
      </w:r>
    </w:p>
    <w:p w:rsidR="00AC4BF3" w:rsidRDefault="003C3FEE" w:rsidP="007243AF">
      <w:pPr>
        <w:spacing w:line="360" w:lineRule="auto"/>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00DC1D91">
        <w:rPr>
          <w:rFonts w:ascii="標楷體" w:eastAsia="標楷體" w:hAnsi="標楷體" w:hint="eastAsia"/>
          <w:sz w:val="28"/>
          <w:szCs w:val="28"/>
        </w:rPr>
        <w:t>二</w:t>
      </w:r>
      <w:r>
        <w:rPr>
          <w:rFonts w:ascii="標楷體" w:eastAsia="標楷體" w:hAnsi="標楷體" w:hint="eastAsia"/>
          <w:sz w:val="28"/>
          <w:szCs w:val="28"/>
        </w:rPr>
        <w:t>）</w:t>
      </w:r>
      <w:r w:rsidR="00463EF3" w:rsidRPr="00463EF3">
        <w:rPr>
          <w:rFonts w:ascii="標楷體" w:eastAsia="標楷體" w:hAnsi="標楷體" w:hint="eastAsia"/>
          <w:sz w:val="28"/>
          <w:szCs w:val="28"/>
        </w:rPr>
        <w:t>被付懲戒人林金虎及黃微鈞負責督導辦理上揭縣政宣導平面及影片素材資料庫蒐集建立之採購案，採限制性招標，以籠統理由簽辦，且採購作業未就擬蒐集建立之素材主題予以具體指明或特別指定，肇致個別廠商履約結果頗多影片素材之施政主題內容相同</w:t>
      </w:r>
      <w:r w:rsidR="00463EF3" w:rsidRPr="00463EF3">
        <w:rPr>
          <w:rFonts w:ascii="標楷體" w:eastAsia="標楷體" w:hAnsi="標楷體" w:hint="eastAsia"/>
          <w:sz w:val="28"/>
          <w:szCs w:val="28"/>
        </w:rPr>
        <w:lastRenderedPageBreak/>
        <w:t>或類似，浪費公帑；且該25件採購招標案未依政府採購法第62條等相關法令規定，於決標之日起30日內將採購案決標資料傳送至行政院公共工程委員會指定之電腦資料庫，遲至107年10月15日及16日始分別辦理彙送。又該25件採購招標案驗收作業草率，有部分媒體記者履約文章未符採購契約規定之每篇1500至2000字、每部影片長度需10分鐘以上之時間等情形，該府行政處仍予驗收通過並付款結案，處長林金虎及科長黃微鈞有督導不周之違失。</w:t>
      </w:r>
    </w:p>
    <w:p w:rsidR="00AC10B6" w:rsidRPr="00362966" w:rsidRDefault="00AC10B6" w:rsidP="007243AF">
      <w:pPr>
        <w:spacing w:line="360" w:lineRule="auto"/>
        <w:rPr>
          <w:rFonts w:ascii="標楷體" w:eastAsia="標楷體" w:hAnsi="標楷體"/>
          <w:b/>
          <w:sz w:val="28"/>
          <w:szCs w:val="28"/>
        </w:rPr>
      </w:pPr>
      <w:r w:rsidRPr="00362966">
        <w:rPr>
          <w:rFonts w:ascii="標楷體" w:eastAsia="標楷體" w:hAnsi="標楷體" w:hint="eastAsia"/>
          <w:b/>
          <w:sz w:val="28"/>
          <w:szCs w:val="28"/>
        </w:rPr>
        <w:t>三、</w:t>
      </w:r>
      <w:r w:rsidR="00F75875" w:rsidRPr="00362966">
        <w:rPr>
          <w:rFonts w:ascii="標楷體" w:eastAsia="標楷體" w:hAnsi="標楷體" w:hint="eastAsia"/>
          <w:b/>
          <w:sz w:val="28"/>
          <w:szCs w:val="28"/>
        </w:rPr>
        <w:t>理由要旨</w:t>
      </w:r>
    </w:p>
    <w:p w:rsidR="00CC4805" w:rsidRDefault="00090CC6" w:rsidP="007243AF">
      <w:pPr>
        <w:spacing w:line="360" w:lineRule="auto"/>
        <w:ind w:left="840" w:hangingChars="300" w:hanging="840"/>
        <w:jc w:val="both"/>
        <w:rPr>
          <w:rFonts w:ascii="標楷體" w:eastAsia="標楷體" w:hAnsi="標楷體"/>
          <w:sz w:val="28"/>
          <w:szCs w:val="28"/>
        </w:rPr>
      </w:pPr>
      <w:r w:rsidRPr="00090CC6">
        <w:rPr>
          <w:rFonts w:ascii="標楷體" w:eastAsia="標楷體" w:hAnsi="標楷體" w:hint="eastAsia"/>
          <w:sz w:val="28"/>
          <w:szCs w:val="28"/>
        </w:rPr>
        <w:t>（一）</w:t>
      </w:r>
      <w:r w:rsidR="00463EF3" w:rsidRPr="00463EF3">
        <w:rPr>
          <w:rFonts w:ascii="標楷體" w:eastAsia="標楷體" w:hAnsi="標楷體" w:hint="eastAsia"/>
          <w:sz w:val="28"/>
          <w:szCs w:val="28"/>
        </w:rPr>
        <w:t>認定被付懲戒人謝公秉、林金虎、黃微鈞有事實</w:t>
      </w:r>
      <w:r w:rsidR="00463EF3">
        <w:rPr>
          <w:rFonts w:ascii="標楷體" w:eastAsia="標楷體" w:hAnsi="標楷體" w:hint="eastAsia"/>
          <w:sz w:val="28"/>
          <w:szCs w:val="28"/>
        </w:rPr>
        <w:t>（</w:t>
      </w:r>
      <w:r w:rsidR="00463EF3" w:rsidRPr="00463EF3">
        <w:rPr>
          <w:rFonts w:ascii="標楷體" w:eastAsia="標楷體" w:hAnsi="標楷體" w:hint="eastAsia"/>
          <w:sz w:val="28"/>
          <w:szCs w:val="28"/>
        </w:rPr>
        <w:t>一</w:t>
      </w:r>
      <w:r w:rsidR="00463EF3">
        <w:rPr>
          <w:rFonts w:ascii="標楷體" w:eastAsia="標楷體" w:hAnsi="標楷體" w:hint="eastAsia"/>
          <w:sz w:val="28"/>
          <w:szCs w:val="28"/>
        </w:rPr>
        <w:t>）</w:t>
      </w:r>
      <w:r w:rsidR="00463EF3" w:rsidRPr="00463EF3">
        <w:rPr>
          <w:rFonts w:ascii="標楷體" w:eastAsia="標楷體" w:hAnsi="標楷體" w:hint="eastAsia"/>
          <w:sz w:val="28"/>
          <w:szCs w:val="28"/>
        </w:rPr>
        <w:t>所載違失之理由</w:t>
      </w:r>
      <w:r w:rsidR="00463EF3">
        <w:rPr>
          <w:rFonts w:ascii="標楷體" w:eastAsia="標楷體" w:hAnsi="標楷體" w:hint="eastAsia"/>
          <w:sz w:val="28"/>
          <w:szCs w:val="28"/>
        </w:rPr>
        <w:t>:</w:t>
      </w:r>
    </w:p>
    <w:p w:rsidR="00463EF3" w:rsidRDefault="00463EF3" w:rsidP="007243AF">
      <w:pPr>
        <w:spacing w:line="360" w:lineRule="auto"/>
        <w:ind w:leftChars="200" w:left="746" w:hangingChars="95" w:hanging="266"/>
        <w:jc w:val="both"/>
        <w:rPr>
          <w:rFonts w:ascii="標楷體" w:eastAsia="標楷體" w:hAnsi="標楷體"/>
          <w:sz w:val="28"/>
          <w:szCs w:val="28"/>
        </w:rPr>
      </w:pPr>
      <w:r>
        <w:rPr>
          <w:rFonts w:ascii="標楷體" w:eastAsia="標楷體" w:hAnsi="標楷體" w:hint="eastAsia"/>
          <w:sz w:val="28"/>
          <w:szCs w:val="28"/>
        </w:rPr>
        <w:t>1</w:t>
      </w:r>
      <w:r w:rsidR="00CC4805">
        <w:rPr>
          <w:rFonts w:ascii="標楷體" w:eastAsia="標楷體" w:hAnsi="標楷體" w:hint="eastAsia"/>
          <w:sz w:val="28"/>
          <w:szCs w:val="28"/>
        </w:rPr>
        <w:t>.</w:t>
      </w:r>
      <w:r w:rsidRPr="00463EF3">
        <w:rPr>
          <w:rFonts w:ascii="標楷體" w:eastAsia="標楷體" w:hAnsi="標楷體" w:hint="eastAsia"/>
          <w:sz w:val="28"/>
          <w:szCs w:val="28"/>
        </w:rPr>
        <w:t>查花蓮縣政府以推展各項建設、觀光產業、有機農業、原鄉部落、社會福利、教育政策及文化藝術等名目，計畫委託專業記者進行政策文稿撰擬、照片、影片蒐集，建立完善縣政宣導素材資料庫，做為爾後推動及宣導縣政資源等為由，辦理「縣政宣導素材資料蒐集建立」，估計約需318萬元，由行政處依據預算法第70條第2款因增加業務量致增加經費之規定，簽呈動支第二預備金，經會主計處及財政處意見後，顏新章秘書長、傅萁縣長(乙章)核可後，行政處於106年10月6日簽呈「106年縣政宣導平面素材資料庫蒐集</w:t>
      </w:r>
      <w:r w:rsidRPr="00463EF3">
        <w:rPr>
          <w:rFonts w:ascii="標楷體" w:eastAsia="標楷體" w:hAnsi="標楷體" w:hint="eastAsia"/>
          <w:sz w:val="28"/>
          <w:szCs w:val="28"/>
        </w:rPr>
        <w:lastRenderedPageBreak/>
        <w:t>建立採購案」、同年10月11日及同年11月1日分別簽辦「106年縣政宣導影片素材資料庫蒐集建立採購案」，嗣於107年1月2日再簽辦「107年縣政宣導平面素材資料庫蒐集建立採購案」及107年1月2日「107年縣政宣導影片素材資料庫蒐集建立採購案」計25件，其中106年度14件之決標金額合計236萬3300元，107年度11件之決標金額合計310萬3000元，驗收結算金額合計546萬6300元。</w:t>
      </w:r>
    </w:p>
    <w:p w:rsidR="00463EF3" w:rsidRDefault="00463EF3" w:rsidP="007243AF">
      <w:pPr>
        <w:spacing w:line="360" w:lineRule="auto"/>
        <w:ind w:leftChars="200" w:left="746" w:hangingChars="95" w:hanging="266"/>
        <w:jc w:val="both"/>
        <w:rPr>
          <w:rFonts w:ascii="標楷體" w:eastAsia="標楷體" w:hAnsi="標楷體"/>
          <w:sz w:val="28"/>
          <w:szCs w:val="28"/>
        </w:rPr>
      </w:pPr>
      <w:r>
        <w:rPr>
          <w:rFonts w:ascii="標楷體" w:eastAsia="標楷體" w:hAnsi="標楷體" w:hint="eastAsia"/>
          <w:sz w:val="28"/>
          <w:szCs w:val="28"/>
        </w:rPr>
        <w:t>2.</w:t>
      </w:r>
      <w:r w:rsidRPr="00463EF3">
        <w:rPr>
          <w:rFonts w:ascii="標楷體" w:eastAsia="標楷體" w:hAnsi="標楷體" w:hint="eastAsia"/>
          <w:sz w:val="28"/>
          <w:szCs w:val="28"/>
        </w:rPr>
        <w:t>嗣因媒體自107年12月17日起陸續報導「花蓮縣府詭怪標曝光」等，並刊載花蓮縣政府前副秘書長謝公秉邀約記者提供輿情之談話錄音譯文，致與花蓮縣政府簽約之媒體記者紛紛自行辭職或被解職。</w:t>
      </w:r>
    </w:p>
    <w:p w:rsidR="00463EF3" w:rsidRDefault="00463EF3" w:rsidP="007243AF">
      <w:pPr>
        <w:spacing w:line="360" w:lineRule="auto"/>
        <w:ind w:leftChars="200" w:left="746" w:hangingChars="95" w:hanging="266"/>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sidRPr="00463EF3">
        <w:rPr>
          <w:rFonts w:ascii="標楷體" w:eastAsia="標楷體" w:hAnsi="標楷體" w:hint="eastAsia"/>
          <w:sz w:val="28"/>
          <w:szCs w:val="28"/>
        </w:rPr>
        <w:t>有關花蓮縣政府於106年、107年間以建立縣政宣導素材資料庫，做為爾後推動及宣導縣政資源等為由，辦理「縣政宣導平面及影片素材資料庫蒐集建立採購案」，分別與14家媒體的15名在地記者個人議價簽約蒐集輿情、文稿撰擬、照片及影片，計25件採購招標案之緣起，依花蓮縣前縣長傅萁、花蓮縣政府秘書長顏新章、負責簽辦之新聞科前科員黃淑貞及被付懲戒人黃微鈞、林金虎及謝公秉於監察院約詢時之陳述，及精鏡傳媒公司提供鏡週刊登載謝公秉與記者談話影音光碟內容，足認本件媒體記者採購案係由謝公秉</w:t>
      </w:r>
      <w:r w:rsidRPr="00463EF3">
        <w:rPr>
          <w:rFonts w:ascii="標楷體" w:eastAsia="標楷體" w:hAnsi="標楷體" w:hint="eastAsia"/>
          <w:sz w:val="28"/>
          <w:szCs w:val="28"/>
        </w:rPr>
        <w:lastRenderedPageBreak/>
        <w:t>指示辦理，並由林金虎、黃微鈞督導執行，於部分記者不願參與時，再由謝公秉負責勸說參與。</w:t>
      </w:r>
    </w:p>
    <w:p w:rsidR="00CC4805" w:rsidRDefault="00463EF3" w:rsidP="007243AF">
      <w:pPr>
        <w:spacing w:line="360" w:lineRule="auto"/>
        <w:ind w:leftChars="200" w:left="746" w:hangingChars="95" w:hanging="266"/>
        <w:jc w:val="both"/>
        <w:rPr>
          <w:rFonts w:ascii="標楷體" w:eastAsia="標楷體" w:hAnsi="標楷體"/>
          <w:sz w:val="28"/>
          <w:szCs w:val="28"/>
        </w:rPr>
      </w:pPr>
      <w:r>
        <w:rPr>
          <w:rFonts w:ascii="標楷體" w:eastAsia="標楷體" w:hAnsi="標楷體" w:hint="eastAsia"/>
          <w:sz w:val="28"/>
          <w:szCs w:val="28"/>
        </w:rPr>
        <w:t>4.</w:t>
      </w:r>
      <w:r w:rsidRPr="00463EF3">
        <w:rPr>
          <w:rFonts w:ascii="標楷體" w:eastAsia="標楷體" w:hAnsi="標楷體" w:hint="eastAsia"/>
          <w:sz w:val="28"/>
          <w:szCs w:val="28"/>
        </w:rPr>
        <w:t>查前述花蓮縣政府「縣政宣導平面及影片素材資料庫建立採購案」，係以「建立完善縣政宣導素材資料庫，做為爾後推動及宣導縣政資源」為由，耗資546萬餘元向個別記者採購文字稿件、照片及影片等素材，其中106年度部分甚且動用第二預備金297萬1486元支應。惟完成採購後，所取得之文字稿件36篇、照片17</w:t>
      </w:r>
      <w:bookmarkStart w:id="0" w:name="_GoBack"/>
      <w:bookmarkEnd w:id="0"/>
      <w:r w:rsidRPr="00463EF3">
        <w:rPr>
          <w:rFonts w:ascii="標楷體" w:eastAsia="標楷體" w:hAnsi="標楷體" w:hint="eastAsia"/>
          <w:sz w:val="28"/>
          <w:szCs w:val="28"/>
        </w:rPr>
        <w:t>8張、影片140片，迄花蓮縣審計室108年1月18日抽查時，均查無使用紀錄，其使用效益欠佳，令人質疑該項採購之必要性。被付懲戒人等以記者個人為限制性招標之議約承包廠商，在未訂定標案規格之條件下，議價得標之記者依契約規定每月僅須提供施政文章3篇《每篇1500-2000字（含圖表）》、照片10張或每月提供10分鐘以上之影片等些許文稿、照片及影片，即可輕易獲得每月約5萬元之酬勞，再由上揭謝公秉與記者之對話：「你就一個月給他寫一篇輿情的那個，直接交給我，啊那個費用，總是你要東採訪西採訪有一些的費用、基本的費用啦，看是5萬塊，那我就叫林處長（林金虎）直接就提領給你，只有，只有你知、我知，還有處長。」相互印證，更有以公款籠絡、收買記者之嫌。侵害民</w:t>
      </w:r>
      <w:r w:rsidR="00A47C7A">
        <w:rPr>
          <w:rFonts w:ascii="標楷體" w:eastAsia="標楷體" w:hAnsi="標楷體" w:hint="eastAsia"/>
          <w:sz w:val="28"/>
          <w:szCs w:val="28"/>
        </w:rPr>
        <w:t>眾</w:t>
      </w:r>
      <w:r w:rsidRPr="00463EF3">
        <w:rPr>
          <w:rFonts w:ascii="標楷體" w:eastAsia="標楷體" w:hAnsi="標楷體" w:hint="eastAsia"/>
          <w:sz w:val="28"/>
          <w:szCs w:val="28"/>
        </w:rPr>
        <w:t>對媒體應具有客觀、中立及可信度的信賴，及損害新聞媒體監督政府機關應具之獨立自主的</w:t>
      </w:r>
      <w:r w:rsidRPr="00463EF3">
        <w:rPr>
          <w:rFonts w:ascii="標楷體" w:eastAsia="標楷體" w:hAnsi="標楷體" w:hint="eastAsia"/>
          <w:sz w:val="28"/>
          <w:szCs w:val="28"/>
        </w:rPr>
        <w:lastRenderedPageBreak/>
        <w:t>專業性。且完成採購後，即將採購所得之文字稿件、照片、影片等素材束之高閣，未加使用，更屬浪費公帑，使該項採購之必要性及目的受到質疑，嚴重損害政府形象及公信力，確有違失。</w:t>
      </w:r>
    </w:p>
    <w:p w:rsidR="00CC4805" w:rsidRDefault="00126AF7" w:rsidP="007243AF">
      <w:pPr>
        <w:spacing w:line="360" w:lineRule="auto"/>
        <w:jc w:val="both"/>
        <w:rPr>
          <w:rFonts w:ascii="標楷體" w:eastAsia="標楷體" w:hAnsi="標楷體"/>
          <w:sz w:val="28"/>
          <w:szCs w:val="28"/>
        </w:rPr>
      </w:pPr>
      <w:r w:rsidRPr="00090CC6">
        <w:rPr>
          <w:rFonts w:ascii="標楷體" w:eastAsia="標楷體" w:hAnsi="標楷體" w:hint="eastAsia"/>
          <w:sz w:val="28"/>
          <w:szCs w:val="28"/>
        </w:rPr>
        <w:t>（</w:t>
      </w:r>
      <w:r>
        <w:rPr>
          <w:rFonts w:ascii="標楷體" w:eastAsia="標楷體" w:hAnsi="標楷體" w:hint="eastAsia"/>
          <w:sz w:val="28"/>
          <w:szCs w:val="28"/>
        </w:rPr>
        <w:t>二</w:t>
      </w:r>
      <w:r w:rsidRPr="00090CC6">
        <w:rPr>
          <w:rFonts w:ascii="標楷體" w:eastAsia="標楷體" w:hAnsi="標楷體" w:hint="eastAsia"/>
          <w:sz w:val="28"/>
          <w:szCs w:val="28"/>
        </w:rPr>
        <w:t>）</w:t>
      </w:r>
      <w:r w:rsidR="00463EF3" w:rsidRPr="00463EF3">
        <w:rPr>
          <w:rFonts w:ascii="標楷體" w:eastAsia="標楷體" w:hAnsi="標楷體" w:hint="eastAsia"/>
          <w:sz w:val="28"/>
          <w:szCs w:val="28"/>
        </w:rPr>
        <w:t>認定被付懲戒人林金虎、黃微鈞有事實</w:t>
      </w:r>
      <w:r w:rsidR="006E1FEB">
        <w:rPr>
          <w:rFonts w:ascii="標楷體" w:eastAsia="標楷體" w:hAnsi="標楷體" w:hint="eastAsia"/>
          <w:sz w:val="28"/>
          <w:szCs w:val="28"/>
        </w:rPr>
        <w:t>(</w:t>
      </w:r>
      <w:r w:rsidR="00463EF3" w:rsidRPr="00463EF3">
        <w:rPr>
          <w:rFonts w:ascii="標楷體" w:eastAsia="標楷體" w:hAnsi="標楷體" w:hint="eastAsia"/>
          <w:sz w:val="28"/>
          <w:szCs w:val="28"/>
        </w:rPr>
        <w:t>二</w:t>
      </w:r>
      <w:r w:rsidR="006E1FEB">
        <w:rPr>
          <w:rFonts w:ascii="標楷體" w:eastAsia="標楷體" w:hAnsi="標楷體" w:hint="eastAsia"/>
          <w:sz w:val="28"/>
          <w:szCs w:val="28"/>
        </w:rPr>
        <w:t>)</w:t>
      </w:r>
      <w:r w:rsidR="00463EF3" w:rsidRPr="00463EF3">
        <w:rPr>
          <w:rFonts w:ascii="標楷體" w:eastAsia="標楷體" w:hAnsi="標楷體" w:hint="eastAsia"/>
          <w:sz w:val="28"/>
          <w:szCs w:val="28"/>
        </w:rPr>
        <w:t>部分違失之理由：</w:t>
      </w:r>
    </w:p>
    <w:p w:rsidR="006E1FEB" w:rsidRDefault="00F71460" w:rsidP="007243AF">
      <w:pPr>
        <w:spacing w:line="360" w:lineRule="auto"/>
        <w:ind w:leftChars="200" w:left="746" w:hangingChars="95" w:hanging="266"/>
        <w:jc w:val="both"/>
        <w:rPr>
          <w:rFonts w:ascii="標楷體" w:eastAsia="標楷體" w:hAnsi="標楷體"/>
          <w:sz w:val="28"/>
          <w:szCs w:val="28"/>
        </w:rPr>
      </w:pPr>
      <w:r>
        <w:rPr>
          <w:rFonts w:ascii="標楷體" w:eastAsia="標楷體" w:hAnsi="標楷體" w:hint="eastAsia"/>
          <w:sz w:val="28"/>
          <w:szCs w:val="28"/>
        </w:rPr>
        <w:t>1.</w:t>
      </w:r>
      <w:r w:rsidR="006E1FEB" w:rsidRPr="006E1FEB">
        <w:rPr>
          <w:rFonts w:ascii="標楷體" w:eastAsia="標楷體" w:hAnsi="標楷體" w:hint="eastAsia"/>
          <w:sz w:val="28"/>
          <w:szCs w:val="28"/>
        </w:rPr>
        <w:t>被付懲戒人林金虎及黃微鈞負責督導辦理25件媒體記者採購案，簽呈中未就個案敘明不採公告方式辦理之適當理由，而以未針對個案情形之籠統理由簽辦邀請指定記者議價，難認係屬不採公告方式辦理及邀請指定廠商議價之適當理由。經行政院公共工程委員會中央採購稽核小組稽核監督結果，認有不符中央機關未達公告金額採購招標辦法第2條第1項第2款規定之缺失。且採購作業未就擬蒐集建立之素材主題予以具體指明或特別指定，簽約後再由各該記者於履約期間自行決定提供縣政宣導素材內容，肇致個別記者履約結果頗多影片素材之施政主題內容相同或類似，例如：計有5位記者提供2017花蓮太平洋燈會活動之影片，2018花蓮太平洋燈會活動亦有5位記者提供相關影片，造成公帑浪費。</w:t>
      </w:r>
    </w:p>
    <w:p w:rsidR="006E1FEB" w:rsidRDefault="006E1FEB" w:rsidP="007243AF">
      <w:pPr>
        <w:spacing w:line="360" w:lineRule="auto"/>
        <w:ind w:leftChars="200" w:left="746" w:hangingChars="95" w:hanging="266"/>
        <w:jc w:val="both"/>
        <w:rPr>
          <w:rFonts w:ascii="標楷體" w:eastAsia="標楷體" w:hAnsi="標楷體"/>
          <w:sz w:val="28"/>
          <w:szCs w:val="28"/>
        </w:rPr>
      </w:pPr>
      <w:r>
        <w:rPr>
          <w:rFonts w:ascii="標楷體" w:eastAsia="標楷體" w:hAnsi="標楷體" w:hint="eastAsia"/>
          <w:sz w:val="28"/>
          <w:szCs w:val="28"/>
        </w:rPr>
        <w:t>2.</w:t>
      </w:r>
      <w:r w:rsidRPr="006E1FEB">
        <w:rPr>
          <w:rFonts w:ascii="標楷體" w:eastAsia="標楷體" w:hAnsi="標楷體" w:hint="eastAsia"/>
          <w:sz w:val="28"/>
          <w:szCs w:val="28"/>
        </w:rPr>
        <w:t>林金虎及黃微鈞負責督導辦理上揭25件媒體記者採購案，分別於106年10月25日至107年1月23日間決標，未依政府採購法第62條等相關法令規定，於決標之日起30日內將採購案決標資料傳送至行政院公共工程委員會指定之電腦資料庫，遲至107年10月</w:t>
      </w:r>
      <w:r w:rsidRPr="006E1FEB">
        <w:rPr>
          <w:rFonts w:ascii="標楷體" w:eastAsia="標楷體" w:hAnsi="標楷體" w:hint="eastAsia"/>
          <w:sz w:val="28"/>
          <w:szCs w:val="28"/>
        </w:rPr>
        <w:lastRenderedPageBreak/>
        <w:t>15日及16日始分別辦理彙送，距最早辦理之「106年縣政宣導平面素材資料庫蒐集建立」採購案之決標日期106年10月25日，達355日之久，涉有規避決標公告之規定，政府採購資訊未確實公開，並肇致媒體輿論批評與質疑，使政府施政形象受損，核有監督不周之違失。</w:t>
      </w:r>
    </w:p>
    <w:p w:rsidR="00CC4805" w:rsidRDefault="006E1FEB" w:rsidP="007243AF">
      <w:pPr>
        <w:spacing w:line="360" w:lineRule="auto"/>
        <w:ind w:leftChars="200" w:left="746" w:hangingChars="95" w:hanging="266"/>
        <w:jc w:val="both"/>
        <w:rPr>
          <w:rFonts w:ascii="標楷體" w:eastAsia="標楷體" w:hAnsi="標楷體"/>
          <w:sz w:val="28"/>
          <w:szCs w:val="28"/>
        </w:rPr>
      </w:pPr>
      <w:r>
        <w:rPr>
          <w:rFonts w:ascii="標楷體" w:eastAsia="標楷體" w:hAnsi="標楷體" w:hint="eastAsia"/>
          <w:sz w:val="28"/>
          <w:szCs w:val="28"/>
        </w:rPr>
        <w:t>3.</w:t>
      </w:r>
      <w:r w:rsidRPr="006E1FEB">
        <w:rPr>
          <w:rFonts w:ascii="標楷體" w:eastAsia="標楷體" w:hAnsi="標楷體" w:hint="eastAsia"/>
          <w:sz w:val="28"/>
          <w:szCs w:val="28"/>
        </w:rPr>
        <w:t>林金虎及黃微鈞負責督導辦理上揭媒體記者採購案作業之驗收作業程序，有部分平面素材採購案簽約之媒體記者履約文章僅約1000字，未符採購契約規定之每篇1500-2000字等情形；部分影片素材採購案簽約之媒體記者履約之影片時間僅約2分鐘，未符契約規定每片長度需10分鐘以上之時間，仍予驗收通過並付款結案，驗收作業顯然草率，其2人雖非主驗人員，然既為該25件記者招標採購案之承辦單位主管，且為驗收人員之直屬行政主管，應負督導不周之責。</w:t>
      </w:r>
    </w:p>
    <w:p w:rsidR="006E1FEB" w:rsidRDefault="006E1FEB" w:rsidP="007243AF">
      <w:pPr>
        <w:spacing w:line="360" w:lineRule="auto"/>
        <w:ind w:left="840" w:hangingChars="300" w:hanging="840"/>
        <w:jc w:val="both"/>
        <w:rPr>
          <w:rFonts w:ascii="標楷體" w:eastAsia="標楷體" w:hAnsi="標楷體"/>
          <w:sz w:val="28"/>
          <w:szCs w:val="28"/>
        </w:rPr>
      </w:pPr>
      <w:r>
        <w:rPr>
          <w:rFonts w:ascii="標楷體" w:eastAsia="標楷體" w:hAnsi="標楷體" w:hint="eastAsia"/>
          <w:sz w:val="28"/>
          <w:szCs w:val="28"/>
        </w:rPr>
        <w:t>（三）</w:t>
      </w:r>
      <w:r w:rsidRPr="006E1FEB">
        <w:rPr>
          <w:rFonts w:ascii="標楷體" w:eastAsia="標楷體" w:hAnsi="標楷體" w:hint="eastAsia"/>
          <w:sz w:val="28"/>
          <w:szCs w:val="28"/>
        </w:rPr>
        <w:t>被付懲戒人謝公秉所為，違反公務員服務法第5條公務員應謹慎之旨；被付懲戒人林金虎、黃微鈞所為違反同法第5條、第7條公務員應謹慎、勤勉，執行職務應力求切實，不得無故稽延之規定。嚴重損害政府形象，為維護公務紀律，自有懲戒之必要。爰審酌公務員懲戒法第10條所列各款事項等一切情狀，判決如主文所示之懲戒處分。</w:t>
      </w:r>
    </w:p>
    <w:p w:rsidR="00126AF7" w:rsidRDefault="006E1FEB" w:rsidP="007243AF">
      <w:pPr>
        <w:spacing w:line="360" w:lineRule="auto"/>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w:t>
      </w:r>
      <w:r w:rsidRPr="006E1FEB">
        <w:rPr>
          <w:rFonts w:ascii="標楷體" w:eastAsia="標楷體" w:hAnsi="標楷體" w:hint="eastAsia"/>
          <w:sz w:val="28"/>
          <w:szCs w:val="28"/>
        </w:rPr>
        <w:t>四</w:t>
      </w:r>
      <w:r>
        <w:rPr>
          <w:rFonts w:ascii="標楷體" w:eastAsia="標楷體" w:hAnsi="標楷體" w:hint="eastAsia"/>
          <w:sz w:val="28"/>
          <w:szCs w:val="28"/>
        </w:rPr>
        <w:t>）</w:t>
      </w:r>
      <w:r w:rsidRPr="006E1FEB">
        <w:rPr>
          <w:rFonts w:ascii="標楷體" w:eastAsia="標楷體" w:hAnsi="標楷體" w:hint="eastAsia"/>
          <w:sz w:val="28"/>
          <w:szCs w:val="28"/>
        </w:rPr>
        <w:t>被付懲戒人林金虎為花蓮縣政府比照簡任第十二職等之行政處處長，係必需與縣長同進退之政務人員。依公務員懲戒法第9條第4項之規定，不適用同條第1項第4款、第5款及第8款之休職、降級及記過之處分。</w:t>
      </w:r>
    </w:p>
    <w:p w:rsidR="006E1FEB" w:rsidRDefault="006E1FEB" w:rsidP="006E1FEB">
      <w:pPr>
        <w:ind w:left="840" w:hangingChars="300" w:hanging="840"/>
        <w:jc w:val="both"/>
        <w:rPr>
          <w:rFonts w:ascii="標楷體" w:eastAsia="標楷體" w:hAnsi="標楷體"/>
          <w:sz w:val="28"/>
          <w:szCs w:val="28"/>
        </w:rPr>
      </w:pPr>
    </w:p>
    <w:p w:rsidR="00ED4361" w:rsidRDefault="00ED4361" w:rsidP="00FA3138">
      <w:pPr>
        <w:spacing w:line="360" w:lineRule="auto"/>
        <w:rPr>
          <w:rFonts w:ascii="標楷體" w:eastAsia="標楷體" w:hAnsi="標楷體"/>
          <w:b/>
          <w:sz w:val="28"/>
          <w:szCs w:val="28"/>
        </w:rPr>
      </w:pPr>
      <w:r w:rsidRPr="00710797">
        <w:rPr>
          <w:rFonts w:ascii="標楷體" w:eastAsia="標楷體" w:hAnsi="標楷體" w:hint="eastAsia"/>
          <w:b/>
          <w:sz w:val="28"/>
          <w:szCs w:val="28"/>
        </w:rPr>
        <w:t>附錄法條：</w:t>
      </w:r>
    </w:p>
    <w:p w:rsidR="00C92827" w:rsidRPr="00ED4361" w:rsidRDefault="00C92827" w:rsidP="00C928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kern w:val="0"/>
        </w:rPr>
      </w:pPr>
      <w:r w:rsidRPr="00ED4361">
        <w:rPr>
          <w:rFonts w:ascii="標楷體" w:eastAsia="標楷體" w:hAnsi="標楷體" w:cs="細明體" w:hint="eastAsia"/>
          <w:b/>
          <w:kern w:val="0"/>
        </w:rPr>
        <w:t xml:space="preserve">公務員懲戒法 </w:t>
      </w:r>
      <w:r w:rsidRPr="00ED4361">
        <w:rPr>
          <w:rFonts w:ascii="標楷體" w:eastAsia="標楷體" w:hAnsi="標楷體" w:cs="細明體"/>
          <w:b/>
          <w:kern w:val="0"/>
        </w:rPr>
        <w:t>第 9 條</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公務員之懲戒處分如下：</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一、免除職務。</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二、撤職。</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三、剝奪、減少退休（職、伍）金。</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四、休職。</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五、降級。</w:t>
      </w:r>
    </w:p>
    <w:p w:rsidR="00C92827" w:rsidRPr="00C92827" w:rsidRDefault="00C92827" w:rsidP="00C92827">
      <w:pPr>
        <w:autoSpaceDE w:val="0"/>
        <w:autoSpaceDN w:val="0"/>
        <w:adjustRightInd w:val="0"/>
        <w:ind w:left="432" w:hangingChars="180" w:hanging="432"/>
        <w:rPr>
          <w:rFonts w:ascii="標楷體" w:eastAsia="標楷體" w:cs="標楷體"/>
          <w:b/>
          <w:color w:val="000000"/>
          <w:kern w:val="0"/>
          <w:lang w:val="zh-TW"/>
        </w:rPr>
      </w:pPr>
      <w:r w:rsidRPr="00C92827">
        <w:rPr>
          <w:rFonts w:ascii="標楷體" w:eastAsia="標楷體" w:cs="標楷體"/>
          <w:b/>
          <w:color w:val="000000"/>
          <w:kern w:val="0"/>
          <w:lang w:val="zh-TW"/>
        </w:rPr>
        <w:t>六、減俸。</w:t>
      </w:r>
    </w:p>
    <w:p w:rsidR="00C92827" w:rsidRPr="00C92827" w:rsidRDefault="00C92827" w:rsidP="00C92827">
      <w:pPr>
        <w:autoSpaceDE w:val="0"/>
        <w:autoSpaceDN w:val="0"/>
        <w:adjustRightInd w:val="0"/>
        <w:ind w:left="432" w:hangingChars="180" w:hanging="432"/>
        <w:rPr>
          <w:rFonts w:ascii="標楷體" w:eastAsia="標楷體" w:cs="標楷體"/>
          <w:b/>
          <w:color w:val="000000"/>
          <w:kern w:val="0"/>
          <w:lang w:val="zh-TW"/>
        </w:rPr>
      </w:pPr>
      <w:r w:rsidRPr="00C92827">
        <w:rPr>
          <w:rFonts w:ascii="標楷體" w:eastAsia="標楷體" w:cs="標楷體"/>
          <w:b/>
          <w:color w:val="000000"/>
          <w:kern w:val="0"/>
          <w:lang w:val="zh-TW"/>
        </w:rPr>
        <w:t>七、罰款。</w:t>
      </w:r>
    </w:p>
    <w:p w:rsidR="00C92827" w:rsidRPr="00C92827" w:rsidRDefault="00C92827" w:rsidP="00C92827">
      <w:pPr>
        <w:autoSpaceDE w:val="0"/>
        <w:autoSpaceDN w:val="0"/>
        <w:adjustRightInd w:val="0"/>
        <w:ind w:left="432" w:hangingChars="180" w:hanging="432"/>
        <w:rPr>
          <w:rFonts w:ascii="標楷體" w:eastAsia="標楷體" w:cs="標楷體"/>
          <w:b/>
          <w:color w:val="000000"/>
          <w:kern w:val="0"/>
          <w:lang w:val="zh-TW"/>
        </w:rPr>
      </w:pPr>
      <w:r w:rsidRPr="00C92827">
        <w:rPr>
          <w:rFonts w:ascii="標楷體" w:eastAsia="標楷體" w:cs="標楷體"/>
          <w:b/>
          <w:color w:val="000000"/>
          <w:kern w:val="0"/>
          <w:lang w:val="zh-TW"/>
        </w:rPr>
        <w:t>八、記過。</w:t>
      </w:r>
    </w:p>
    <w:p w:rsidR="00C92827" w:rsidRPr="00C92827" w:rsidRDefault="00C92827" w:rsidP="00C92827">
      <w:pPr>
        <w:autoSpaceDE w:val="0"/>
        <w:autoSpaceDN w:val="0"/>
        <w:adjustRightInd w:val="0"/>
        <w:ind w:left="432" w:hangingChars="180" w:hanging="432"/>
        <w:rPr>
          <w:rFonts w:ascii="標楷體" w:eastAsia="標楷體" w:cs="標楷體"/>
          <w:color w:val="000000"/>
          <w:kern w:val="0"/>
          <w:lang w:val="zh-TW"/>
        </w:rPr>
      </w:pPr>
      <w:r w:rsidRPr="00C92827">
        <w:rPr>
          <w:rFonts w:ascii="標楷體" w:eastAsia="標楷體" w:cs="標楷體"/>
          <w:color w:val="000000"/>
          <w:kern w:val="0"/>
          <w:lang w:val="zh-TW"/>
        </w:rPr>
        <w:t>九、申誡。</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前項第三款之處分，以退休（職、伍）或其他原因離職之公務員為限。</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第一項第七款得與第三款、第六款以外之其餘各款併為處分。</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第一項第四款、第五款及第八款之處分於政務人員不適用之。</w:t>
      </w:r>
    </w:p>
    <w:p w:rsidR="00694433" w:rsidRPr="00694433" w:rsidRDefault="00694433" w:rsidP="00694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rPr>
      </w:pPr>
    </w:p>
    <w:p w:rsidR="00CE624C" w:rsidRDefault="00FB7475" w:rsidP="00FA3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kern w:val="0"/>
        </w:rPr>
      </w:pPr>
      <w:r w:rsidRPr="00ED4361">
        <w:rPr>
          <w:rFonts w:ascii="標楷體" w:eastAsia="標楷體" w:hAnsi="標楷體" w:cs="細明體" w:hint="eastAsia"/>
          <w:b/>
          <w:kern w:val="0"/>
        </w:rPr>
        <w:t xml:space="preserve">公務員懲戒法 </w:t>
      </w:r>
      <w:r w:rsidRPr="00ED4361">
        <w:rPr>
          <w:rFonts w:ascii="標楷體" w:eastAsia="標楷體" w:hAnsi="標楷體" w:cs="細明體"/>
          <w:b/>
          <w:kern w:val="0"/>
        </w:rPr>
        <w:t xml:space="preserve">第 </w:t>
      </w:r>
      <w:r>
        <w:rPr>
          <w:rFonts w:ascii="標楷體" w:eastAsia="標楷體" w:hAnsi="標楷體" w:cs="細明體" w:hint="eastAsia"/>
          <w:b/>
          <w:kern w:val="0"/>
        </w:rPr>
        <w:t>10</w:t>
      </w:r>
      <w:r w:rsidRPr="00ED4361">
        <w:rPr>
          <w:rFonts w:ascii="標楷體" w:eastAsia="標楷體" w:hAnsi="標楷體" w:cs="細明體"/>
          <w:b/>
          <w:kern w:val="0"/>
        </w:rPr>
        <w:t xml:space="preserve"> 條</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懲戒處分時，應審酌一切情狀，尤應注意下列事項，為處分輕重之標準：</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一、行為之動機。</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二、行為之目的。</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三、行為時所受之刺激。</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四、行為之手段。</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五、行為人之生活狀況。</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六、行為人之品行。</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七、行為人違反義務之程度。</w:t>
      </w:r>
    </w:p>
    <w:p w:rsidR="00FB7475" w:rsidRPr="003A15C6"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八、行為所生之損害或影響。</w:t>
      </w:r>
    </w:p>
    <w:p w:rsidR="00FB7475" w:rsidRDefault="00FB7475" w:rsidP="003A15C6">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lastRenderedPageBreak/>
        <w:t>九、行為後之態度。</w:t>
      </w:r>
    </w:p>
    <w:p w:rsidR="006B1CD7" w:rsidRPr="003A15C6" w:rsidRDefault="006B1CD7" w:rsidP="003A15C6">
      <w:pPr>
        <w:autoSpaceDE w:val="0"/>
        <w:autoSpaceDN w:val="0"/>
        <w:adjustRightInd w:val="0"/>
        <w:ind w:left="432" w:hangingChars="180" w:hanging="432"/>
        <w:rPr>
          <w:rFonts w:ascii="標楷體" w:eastAsia="標楷體" w:cs="標楷體"/>
          <w:color w:val="000000"/>
          <w:kern w:val="0"/>
          <w:lang w:val="zh-TW"/>
        </w:rPr>
      </w:pPr>
    </w:p>
    <w:p w:rsidR="006B1CD7" w:rsidRDefault="006B1CD7" w:rsidP="006B1CD7">
      <w:pPr>
        <w:autoSpaceDE w:val="0"/>
        <w:autoSpaceDN w:val="0"/>
        <w:adjustRightInd w:val="0"/>
        <w:ind w:left="432" w:hangingChars="180" w:hanging="432"/>
        <w:rPr>
          <w:rFonts w:ascii="標楷體" w:eastAsia="標楷體" w:cs="標楷體"/>
          <w:color w:val="000000"/>
          <w:kern w:val="0"/>
          <w:lang w:val="zh-TW"/>
        </w:rPr>
      </w:pPr>
      <w:r w:rsidRPr="00ED4361">
        <w:rPr>
          <w:rFonts w:ascii="標楷體" w:eastAsia="標楷體" w:hAnsi="標楷體" w:cs="細明體" w:hint="eastAsia"/>
          <w:b/>
          <w:kern w:val="0"/>
        </w:rPr>
        <w:t>公務員懲戒法</w:t>
      </w:r>
      <w:r>
        <w:rPr>
          <w:rFonts w:ascii="標楷體" w:eastAsia="標楷體" w:hAnsi="標楷體" w:cs="細明體" w:hint="eastAsia"/>
          <w:b/>
          <w:kern w:val="0"/>
        </w:rPr>
        <w:t xml:space="preserve"> </w:t>
      </w:r>
      <w:r w:rsidRPr="006F0550">
        <w:rPr>
          <w:rFonts w:ascii="標楷體" w:eastAsia="標楷體" w:cs="標楷體" w:hint="eastAsia"/>
          <w:b/>
          <w:color w:val="000000"/>
          <w:kern w:val="0"/>
          <w:lang w:val="zh-TW"/>
        </w:rPr>
        <w:t>第</w:t>
      </w:r>
      <w:r w:rsidRPr="006F0550">
        <w:rPr>
          <w:rFonts w:ascii="標楷體" w:eastAsia="標楷體" w:cs="標楷體"/>
          <w:b/>
          <w:color w:val="000000"/>
          <w:kern w:val="0"/>
          <w:lang w:val="zh-TW"/>
        </w:rPr>
        <w:t xml:space="preserve"> 16 </w:t>
      </w:r>
      <w:r w:rsidRPr="006F0550">
        <w:rPr>
          <w:rFonts w:ascii="標楷體" w:eastAsia="標楷體" w:cs="標楷體" w:hint="eastAsia"/>
          <w:b/>
          <w:color w:val="000000"/>
          <w:kern w:val="0"/>
          <w:lang w:val="zh-TW"/>
        </w:rPr>
        <w:t>條</w:t>
      </w:r>
    </w:p>
    <w:p w:rsidR="006B1CD7" w:rsidRPr="006F0550" w:rsidRDefault="006B1CD7" w:rsidP="006B1CD7">
      <w:pPr>
        <w:autoSpaceDE w:val="0"/>
        <w:autoSpaceDN w:val="0"/>
        <w:adjustRightInd w:val="0"/>
        <w:rPr>
          <w:rFonts w:ascii="標楷體" w:eastAsia="標楷體" w:cs="標楷體"/>
          <w:color w:val="000000"/>
          <w:kern w:val="0"/>
          <w:lang w:val="zh-TW"/>
        </w:rPr>
      </w:pPr>
      <w:r w:rsidRPr="006F0550">
        <w:rPr>
          <w:rFonts w:ascii="標楷體" w:eastAsia="標楷體" w:cs="標楷體" w:hint="eastAsia"/>
          <w:color w:val="000000"/>
          <w:kern w:val="0"/>
          <w:lang w:val="zh-TW"/>
        </w:rPr>
        <w:t>減俸，依受懲戒人現職之月俸（薪）減百分之十至百分之二十支給；其期間為六個月以上、三年以下。自減俸之日起，一年內不得晉敘、陞任或遷調主管職務。</w:t>
      </w:r>
    </w:p>
    <w:p w:rsidR="006B1CD7" w:rsidRPr="006F0550" w:rsidRDefault="006B1CD7" w:rsidP="006B1CD7">
      <w:pPr>
        <w:autoSpaceDE w:val="0"/>
        <w:autoSpaceDN w:val="0"/>
        <w:adjustRightInd w:val="0"/>
        <w:rPr>
          <w:rFonts w:ascii="標楷體" w:eastAsia="標楷體" w:cs="標楷體"/>
          <w:color w:val="000000"/>
          <w:kern w:val="0"/>
          <w:lang w:val="zh-TW"/>
        </w:rPr>
      </w:pPr>
    </w:p>
    <w:p w:rsidR="006B1CD7" w:rsidRDefault="006B1CD7" w:rsidP="006B1CD7">
      <w:pPr>
        <w:autoSpaceDE w:val="0"/>
        <w:autoSpaceDN w:val="0"/>
        <w:adjustRightInd w:val="0"/>
        <w:ind w:left="432" w:hangingChars="180" w:hanging="432"/>
        <w:rPr>
          <w:rFonts w:ascii="標楷體" w:eastAsia="標楷體" w:hAnsi="標楷體" w:cs="細明體"/>
          <w:b/>
          <w:kern w:val="0"/>
        </w:rPr>
      </w:pPr>
      <w:r w:rsidRPr="00ED4361">
        <w:rPr>
          <w:rFonts w:ascii="標楷體" w:eastAsia="標楷體" w:hAnsi="標楷體" w:cs="細明體" w:hint="eastAsia"/>
          <w:b/>
          <w:kern w:val="0"/>
        </w:rPr>
        <w:t>公務員懲戒法</w:t>
      </w:r>
      <w:r>
        <w:rPr>
          <w:rFonts w:ascii="標楷體" w:eastAsia="標楷體" w:hAnsi="標楷體" w:cs="細明體" w:hint="eastAsia"/>
          <w:b/>
          <w:kern w:val="0"/>
        </w:rPr>
        <w:t xml:space="preserve"> </w:t>
      </w:r>
      <w:r w:rsidRPr="006F0550">
        <w:rPr>
          <w:rFonts w:ascii="標楷體" w:eastAsia="標楷體" w:hAnsi="標楷體" w:cs="細明體" w:hint="eastAsia"/>
          <w:b/>
          <w:kern w:val="0"/>
        </w:rPr>
        <w:t>第</w:t>
      </w:r>
      <w:r w:rsidRPr="006F0550">
        <w:rPr>
          <w:rFonts w:ascii="標楷體" w:eastAsia="標楷體" w:hAnsi="標楷體" w:cs="細明體"/>
          <w:b/>
          <w:kern w:val="0"/>
        </w:rPr>
        <w:t xml:space="preserve"> 17 </w:t>
      </w:r>
      <w:r w:rsidRPr="006F0550">
        <w:rPr>
          <w:rFonts w:ascii="標楷體" w:eastAsia="標楷體" w:hAnsi="標楷體" w:cs="細明體" w:hint="eastAsia"/>
          <w:b/>
          <w:kern w:val="0"/>
        </w:rPr>
        <w:t>條</w:t>
      </w:r>
    </w:p>
    <w:p w:rsidR="006B1CD7" w:rsidRPr="006F0550" w:rsidRDefault="006B1CD7" w:rsidP="006B1CD7">
      <w:pPr>
        <w:autoSpaceDE w:val="0"/>
        <w:autoSpaceDN w:val="0"/>
        <w:adjustRightInd w:val="0"/>
        <w:ind w:left="432" w:hangingChars="180" w:hanging="432"/>
        <w:rPr>
          <w:rFonts w:ascii="標楷體" w:eastAsia="標楷體" w:cs="標楷體"/>
          <w:color w:val="000000"/>
          <w:kern w:val="0"/>
          <w:lang w:val="zh-TW"/>
        </w:rPr>
      </w:pPr>
      <w:r w:rsidRPr="006F0550">
        <w:rPr>
          <w:rFonts w:ascii="標楷體" w:eastAsia="標楷體" w:cs="標楷體" w:hint="eastAsia"/>
          <w:color w:val="000000"/>
          <w:kern w:val="0"/>
          <w:lang w:val="zh-TW"/>
        </w:rPr>
        <w:t>罰款，其金額為新臺幣一萬元以上、一百萬元以下。</w:t>
      </w:r>
    </w:p>
    <w:p w:rsidR="006B1CD7" w:rsidRPr="006F0550" w:rsidRDefault="006B1CD7" w:rsidP="006B1CD7">
      <w:pPr>
        <w:autoSpaceDE w:val="0"/>
        <w:autoSpaceDN w:val="0"/>
        <w:adjustRightInd w:val="0"/>
        <w:ind w:left="432" w:hangingChars="180" w:hanging="432"/>
        <w:rPr>
          <w:rFonts w:ascii="標楷體" w:eastAsia="標楷體" w:cs="標楷體"/>
          <w:color w:val="000000"/>
          <w:kern w:val="0"/>
          <w:lang w:val="zh-TW"/>
        </w:rPr>
      </w:pPr>
    </w:p>
    <w:p w:rsidR="006B1CD7" w:rsidRDefault="006B1CD7" w:rsidP="006B1CD7">
      <w:pPr>
        <w:autoSpaceDE w:val="0"/>
        <w:autoSpaceDN w:val="0"/>
        <w:adjustRightInd w:val="0"/>
        <w:ind w:left="432" w:hangingChars="180" w:hanging="432"/>
        <w:rPr>
          <w:rFonts w:ascii="標楷體" w:eastAsia="標楷體" w:cs="標楷體"/>
          <w:color w:val="000000"/>
          <w:kern w:val="0"/>
          <w:lang w:val="zh-TW"/>
        </w:rPr>
      </w:pPr>
      <w:r w:rsidRPr="00ED4361">
        <w:rPr>
          <w:rFonts w:ascii="標楷體" w:eastAsia="標楷體" w:hAnsi="標楷體" w:cs="細明體" w:hint="eastAsia"/>
          <w:b/>
          <w:kern w:val="0"/>
        </w:rPr>
        <w:t>公務員懲戒法</w:t>
      </w:r>
      <w:r>
        <w:rPr>
          <w:rFonts w:ascii="標楷體" w:eastAsia="標楷體" w:hAnsi="標楷體" w:cs="細明體" w:hint="eastAsia"/>
          <w:b/>
          <w:kern w:val="0"/>
        </w:rPr>
        <w:t xml:space="preserve"> </w:t>
      </w:r>
      <w:r w:rsidRPr="006F0550">
        <w:rPr>
          <w:rFonts w:ascii="標楷體" w:eastAsia="標楷體" w:cs="標楷體" w:hint="eastAsia"/>
          <w:b/>
          <w:color w:val="000000"/>
          <w:kern w:val="0"/>
          <w:lang w:val="zh-TW"/>
        </w:rPr>
        <w:t>第</w:t>
      </w:r>
      <w:r w:rsidRPr="006F0550">
        <w:rPr>
          <w:rFonts w:ascii="標楷體" w:eastAsia="標楷體" w:cs="標楷體"/>
          <w:b/>
          <w:color w:val="000000"/>
          <w:kern w:val="0"/>
          <w:lang w:val="zh-TW"/>
        </w:rPr>
        <w:t xml:space="preserve"> 18 </w:t>
      </w:r>
      <w:r w:rsidRPr="006F0550">
        <w:rPr>
          <w:rFonts w:ascii="標楷體" w:eastAsia="標楷體" w:cs="標楷體" w:hint="eastAsia"/>
          <w:b/>
          <w:color w:val="000000"/>
          <w:kern w:val="0"/>
          <w:lang w:val="zh-TW"/>
        </w:rPr>
        <w:t>條</w:t>
      </w:r>
      <w:r w:rsidRPr="006F0550">
        <w:rPr>
          <w:rFonts w:ascii="標楷體" w:eastAsia="標楷體" w:cs="標楷體"/>
          <w:b/>
          <w:color w:val="000000"/>
          <w:kern w:val="0"/>
          <w:lang w:val="zh-TW"/>
        </w:rPr>
        <w:t xml:space="preserve">  </w:t>
      </w:r>
      <w:r w:rsidRPr="006F0550">
        <w:rPr>
          <w:rFonts w:ascii="標楷體" w:eastAsia="標楷體" w:cs="標楷體"/>
          <w:color w:val="000000"/>
          <w:kern w:val="0"/>
          <w:lang w:val="zh-TW"/>
        </w:rPr>
        <w:t xml:space="preserve">  </w:t>
      </w:r>
    </w:p>
    <w:p w:rsidR="006B1CD7" w:rsidRPr="006F0550" w:rsidRDefault="006B1CD7" w:rsidP="006B1CD7">
      <w:pPr>
        <w:autoSpaceDE w:val="0"/>
        <w:autoSpaceDN w:val="0"/>
        <w:adjustRightInd w:val="0"/>
        <w:rPr>
          <w:rFonts w:ascii="標楷體" w:eastAsia="標楷體" w:cs="標楷體"/>
          <w:color w:val="000000"/>
          <w:kern w:val="0"/>
          <w:lang w:val="zh-TW"/>
        </w:rPr>
      </w:pPr>
      <w:r w:rsidRPr="006F0550">
        <w:rPr>
          <w:rFonts w:ascii="標楷體" w:eastAsia="標楷體" w:cs="標楷體" w:hint="eastAsia"/>
          <w:color w:val="000000"/>
          <w:kern w:val="0"/>
          <w:lang w:val="zh-TW"/>
        </w:rPr>
        <w:t>記過，自記過之日起一年內，不得晉敘、陞任或遷調主管職務。一年內記過三次者，依其現職之俸（薪）級降一級改敘；無級可降者，準用第十五條第二項之規定。</w:t>
      </w:r>
    </w:p>
    <w:p w:rsidR="006B1CD7" w:rsidRPr="008D2428" w:rsidRDefault="006B1CD7" w:rsidP="006B1CD7">
      <w:pPr>
        <w:autoSpaceDE w:val="0"/>
        <w:autoSpaceDN w:val="0"/>
        <w:adjustRightInd w:val="0"/>
        <w:rPr>
          <w:rFonts w:ascii="標楷體" w:eastAsia="標楷體" w:cs="標楷體"/>
          <w:color w:val="000000"/>
          <w:kern w:val="0"/>
          <w:lang w:val="zh-TW"/>
        </w:rPr>
      </w:pPr>
    </w:p>
    <w:p w:rsidR="00ED4361" w:rsidRPr="008D4619" w:rsidRDefault="00ED4361" w:rsidP="00FA3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r w:rsidRPr="008D4619">
        <w:rPr>
          <w:rFonts w:ascii="標楷體" w:eastAsia="標楷體" w:hAnsi="標楷體" w:cs="細明體" w:hint="eastAsia"/>
          <w:b/>
          <w:color w:val="000000"/>
          <w:kern w:val="0"/>
        </w:rPr>
        <w:t xml:space="preserve">公務員服務法 </w:t>
      </w:r>
      <w:r w:rsidRPr="008D4619">
        <w:rPr>
          <w:rFonts w:ascii="標楷體" w:eastAsia="標楷體" w:hAnsi="標楷體" w:cs="細明體"/>
          <w:b/>
          <w:color w:val="000000"/>
          <w:kern w:val="0"/>
        </w:rPr>
        <w:t>第5條（公務員優良品德之義務）</w:t>
      </w:r>
    </w:p>
    <w:p w:rsidR="00ED4361" w:rsidRPr="003A15C6" w:rsidRDefault="00ED4361" w:rsidP="003A15C6">
      <w:pPr>
        <w:autoSpaceDE w:val="0"/>
        <w:autoSpaceDN w:val="0"/>
        <w:adjustRightInd w:val="0"/>
        <w:rPr>
          <w:rFonts w:ascii="標楷體" w:eastAsia="標楷體" w:cs="標楷體"/>
          <w:color w:val="000000"/>
          <w:kern w:val="0"/>
          <w:lang w:val="zh-TW"/>
        </w:rPr>
      </w:pPr>
      <w:r w:rsidRPr="003A15C6">
        <w:rPr>
          <w:rFonts w:ascii="標楷體" w:eastAsia="標楷體" w:cs="標楷體"/>
          <w:color w:val="000000"/>
          <w:kern w:val="0"/>
          <w:lang w:val="zh-TW"/>
        </w:rPr>
        <w:t>公務員應誠實清廉，謹慎勤勉，不得有驕恣貪惰，奢侈放蕩，及冶遊賭博，吸食</w:t>
      </w:r>
      <w:r w:rsidRPr="003A15C6">
        <w:rPr>
          <w:rFonts w:ascii="標楷體" w:eastAsia="標楷體" w:cs="標楷體"/>
          <w:color w:val="000000"/>
          <w:kern w:val="0"/>
          <w:lang w:val="zh-TW"/>
        </w:rPr>
        <w:t></w:t>
      </w:r>
      <w:r w:rsidRPr="003A15C6">
        <w:rPr>
          <w:rFonts w:ascii="標楷體" w:eastAsia="標楷體" w:cs="標楷體"/>
          <w:color w:val="000000"/>
          <w:kern w:val="0"/>
          <w:lang w:val="zh-TW"/>
        </w:rPr>
        <w:t>毒等，足以損失名譽之行為。</w:t>
      </w:r>
    </w:p>
    <w:p w:rsidR="00362966" w:rsidRDefault="00362966" w:rsidP="00362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p>
    <w:p w:rsidR="00451736" w:rsidRPr="00451736" w:rsidRDefault="00451736" w:rsidP="00451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r w:rsidRPr="008D4619">
        <w:rPr>
          <w:rFonts w:ascii="標楷體" w:eastAsia="標楷體" w:hAnsi="標楷體" w:cs="細明體" w:hint="eastAsia"/>
          <w:b/>
          <w:color w:val="000000"/>
          <w:kern w:val="0"/>
        </w:rPr>
        <w:t>公務員服務法</w:t>
      </w:r>
      <w:r w:rsidRPr="008D4619">
        <w:rPr>
          <w:rFonts w:ascii="標楷體" w:eastAsia="標楷體" w:hAnsi="標楷體" w:cs="細明體"/>
          <w:b/>
          <w:color w:val="000000"/>
          <w:kern w:val="0"/>
        </w:rPr>
        <w:t>第</w:t>
      </w:r>
      <w:r>
        <w:rPr>
          <w:rFonts w:ascii="標楷體" w:eastAsia="標楷體" w:hAnsi="標楷體" w:cs="細明體" w:hint="eastAsia"/>
          <w:b/>
          <w:color w:val="000000"/>
          <w:kern w:val="0"/>
        </w:rPr>
        <w:t>7</w:t>
      </w:r>
      <w:r w:rsidRPr="008D4619">
        <w:rPr>
          <w:rFonts w:ascii="標楷體" w:eastAsia="標楷體" w:hAnsi="標楷體" w:cs="細明體"/>
          <w:b/>
          <w:color w:val="000000"/>
          <w:kern w:val="0"/>
        </w:rPr>
        <w:t>條</w:t>
      </w:r>
      <w:r w:rsidRPr="00451736">
        <w:rPr>
          <w:rFonts w:ascii="標楷體" w:eastAsia="標楷體" w:hAnsi="標楷體" w:cs="細明體" w:hint="eastAsia"/>
          <w:b/>
          <w:color w:val="000000"/>
          <w:kern w:val="0"/>
        </w:rPr>
        <w:t>（執行職務之準則）</w:t>
      </w:r>
    </w:p>
    <w:p w:rsidR="00451736" w:rsidRPr="00451736" w:rsidRDefault="00451736" w:rsidP="00451736">
      <w:pPr>
        <w:autoSpaceDE w:val="0"/>
        <w:autoSpaceDN w:val="0"/>
        <w:adjustRightInd w:val="0"/>
        <w:rPr>
          <w:rFonts w:ascii="標楷體" w:eastAsia="標楷體" w:cs="標楷體"/>
          <w:color w:val="000000"/>
          <w:kern w:val="0"/>
          <w:lang w:val="zh-TW"/>
        </w:rPr>
      </w:pPr>
      <w:r w:rsidRPr="00451736">
        <w:rPr>
          <w:rFonts w:ascii="標楷體" w:eastAsia="標楷體" w:cs="標楷體" w:hint="eastAsia"/>
          <w:color w:val="000000"/>
          <w:kern w:val="0"/>
          <w:lang w:val="zh-TW"/>
        </w:rPr>
        <w:t>公務員執行職務，應力求切實，不得畏難規避，互相推諉或無故稽延。</w:t>
      </w:r>
    </w:p>
    <w:p w:rsidR="00451736" w:rsidRDefault="00451736" w:rsidP="00362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p>
    <w:p w:rsidR="00BA0676" w:rsidRPr="00BA0676" w:rsidRDefault="00BA0676" w:rsidP="00BA0676">
      <w:pPr>
        <w:autoSpaceDE w:val="0"/>
        <w:autoSpaceDN w:val="0"/>
        <w:adjustRightInd w:val="0"/>
        <w:ind w:left="713" w:hangingChars="297" w:hanging="713"/>
        <w:rPr>
          <w:rFonts w:ascii="標楷體" w:eastAsia="標楷體" w:cs="標楷體"/>
          <w:color w:val="000000"/>
          <w:kern w:val="0"/>
        </w:rPr>
      </w:pPr>
    </w:p>
    <w:sectPr w:rsidR="00BA0676" w:rsidRPr="00BA0676" w:rsidSect="00A5557D">
      <w:footerReference w:type="even" r:id="rId9"/>
      <w:footerReference w:type="default" r:id="rId10"/>
      <w:pgSz w:w="11906" w:h="16838"/>
      <w:pgMar w:top="1440"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4B" w:rsidRDefault="00FF3A4B">
      <w:r>
        <w:separator/>
      </w:r>
    </w:p>
  </w:endnote>
  <w:endnote w:type="continuationSeparator" w:id="0">
    <w:p w:rsidR="00FF3A4B" w:rsidRDefault="00FF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隸書體W7">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60" w:rsidRDefault="00F71460" w:rsidP="002B13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1460" w:rsidRDefault="00F7146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60" w:rsidRDefault="00F71460" w:rsidP="002B13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9060D">
      <w:rPr>
        <w:rStyle w:val="a4"/>
        <w:noProof/>
      </w:rPr>
      <w:t>4</w:t>
    </w:r>
    <w:r>
      <w:rPr>
        <w:rStyle w:val="a4"/>
      </w:rPr>
      <w:fldChar w:fldCharType="end"/>
    </w:r>
  </w:p>
  <w:p w:rsidR="00F71460" w:rsidRDefault="00F7146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4B" w:rsidRDefault="00FF3A4B">
      <w:r>
        <w:separator/>
      </w:r>
    </w:p>
  </w:footnote>
  <w:footnote w:type="continuationSeparator" w:id="0">
    <w:p w:rsidR="00FF3A4B" w:rsidRDefault="00FF3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10C"/>
    <w:multiLevelType w:val="multilevel"/>
    <w:tmpl w:val="56AA40A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26013488"/>
    <w:multiLevelType w:val="hybridMultilevel"/>
    <w:tmpl w:val="7F72B4D2"/>
    <w:lvl w:ilvl="0" w:tplc="764A692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8E66C8E"/>
    <w:multiLevelType w:val="hybridMultilevel"/>
    <w:tmpl w:val="C3701876"/>
    <w:lvl w:ilvl="0" w:tplc="49B63A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66C8B"/>
    <w:multiLevelType w:val="hybridMultilevel"/>
    <w:tmpl w:val="0FA6B9F0"/>
    <w:lvl w:ilvl="0" w:tplc="737CD586">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A4"/>
    <w:rsid w:val="00000122"/>
    <w:rsid w:val="000032C5"/>
    <w:rsid w:val="00010DB0"/>
    <w:rsid w:val="00027292"/>
    <w:rsid w:val="00031866"/>
    <w:rsid w:val="000340D0"/>
    <w:rsid w:val="000354E6"/>
    <w:rsid w:val="000371A2"/>
    <w:rsid w:val="000424B0"/>
    <w:rsid w:val="00042910"/>
    <w:rsid w:val="00061A37"/>
    <w:rsid w:val="00063199"/>
    <w:rsid w:val="000633A4"/>
    <w:rsid w:val="00076559"/>
    <w:rsid w:val="00081758"/>
    <w:rsid w:val="00082108"/>
    <w:rsid w:val="00086EEC"/>
    <w:rsid w:val="00090830"/>
    <w:rsid w:val="00090CC6"/>
    <w:rsid w:val="00095E3E"/>
    <w:rsid w:val="000A1BCC"/>
    <w:rsid w:val="000A3083"/>
    <w:rsid w:val="000A3D4D"/>
    <w:rsid w:val="000A51BF"/>
    <w:rsid w:val="000B31E7"/>
    <w:rsid w:val="000B5626"/>
    <w:rsid w:val="000C0CFF"/>
    <w:rsid w:val="000C4F50"/>
    <w:rsid w:val="000C5F8F"/>
    <w:rsid w:val="000C763D"/>
    <w:rsid w:val="000D4539"/>
    <w:rsid w:val="000E7A1C"/>
    <w:rsid w:val="000F0020"/>
    <w:rsid w:val="0010506B"/>
    <w:rsid w:val="00106DCC"/>
    <w:rsid w:val="00115EFA"/>
    <w:rsid w:val="00126AF7"/>
    <w:rsid w:val="00134757"/>
    <w:rsid w:val="00134CEF"/>
    <w:rsid w:val="0015595B"/>
    <w:rsid w:val="00160D1B"/>
    <w:rsid w:val="00161BFC"/>
    <w:rsid w:val="00163FF8"/>
    <w:rsid w:val="001659FB"/>
    <w:rsid w:val="0016701F"/>
    <w:rsid w:val="00173F18"/>
    <w:rsid w:val="00173F6D"/>
    <w:rsid w:val="001802CC"/>
    <w:rsid w:val="001817DB"/>
    <w:rsid w:val="001A2E72"/>
    <w:rsid w:val="001A3A89"/>
    <w:rsid w:val="001B5793"/>
    <w:rsid w:val="001C3881"/>
    <w:rsid w:val="001C44DF"/>
    <w:rsid w:val="001C57DA"/>
    <w:rsid w:val="001E09AA"/>
    <w:rsid w:val="001F1A2D"/>
    <w:rsid w:val="001F4D8A"/>
    <w:rsid w:val="001F6C0E"/>
    <w:rsid w:val="00201631"/>
    <w:rsid w:val="002276A0"/>
    <w:rsid w:val="00227FD2"/>
    <w:rsid w:val="00231CF5"/>
    <w:rsid w:val="00233691"/>
    <w:rsid w:val="00235217"/>
    <w:rsid w:val="00247638"/>
    <w:rsid w:val="00252101"/>
    <w:rsid w:val="00260C2A"/>
    <w:rsid w:val="00276812"/>
    <w:rsid w:val="00280B3B"/>
    <w:rsid w:val="002858CC"/>
    <w:rsid w:val="00286954"/>
    <w:rsid w:val="002878E7"/>
    <w:rsid w:val="0029250E"/>
    <w:rsid w:val="002A559B"/>
    <w:rsid w:val="002B0040"/>
    <w:rsid w:val="002B138B"/>
    <w:rsid w:val="002B6526"/>
    <w:rsid w:val="002D4234"/>
    <w:rsid w:val="002D4263"/>
    <w:rsid w:val="002D6FE1"/>
    <w:rsid w:val="002D7BA1"/>
    <w:rsid w:val="002E12CB"/>
    <w:rsid w:val="002E1F55"/>
    <w:rsid w:val="002E468A"/>
    <w:rsid w:val="00302A92"/>
    <w:rsid w:val="003200F1"/>
    <w:rsid w:val="00322592"/>
    <w:rsid w:val="003241FB"/>
    <w:rsid w:val="0033051C"/>
    <w:rsid w:val="00345818"/>
    <w:rsid w:val="00362966"/>
    <w:rsid w:val="00370242"/>
    <w:rsid w:val="00375B84"/>
    <w:rsid w:val="00395641"/>
    <w:rsid w:val="003A15C6"/>
    <w:rsid w:val="003B3365"/>
    <w:rsid w:val="003B3506"/>
    <w:rsid w:val="003B68A3"/>
    <w:rsid w:val="003C3FEE"/>
    <w:rsid w:val="003D1B5C"/>
    <w:rsid w:val="003D7CF5"/>
    <w:rsid w:val="003E2C25"/>
    <w:rsid w:val="003E61A6"/>
    <w:rsid w:val="003F017A"/>
    <w:rsid w:val="004052AB"/>
    <w:rsid w:val="004324DF"/>
    <w:rsid w:val="00441810"/>
    <w:rsid w:val="004428FF"/>
    <w:rsid w:val="0044418B"/>
    <w:rsid w:val="00451736"/>
    <w:rsid w:val="00463EF3"/>
    <w:rsid w:val="00470AE6"/>
    <w:rsid w:val="00486B33"/>
    <w:rsid w:val="004B106C"/>
    <w:rsid w:val="004B20AB"/>
    <w:rsid w:val="004D0DB6"/>
    <w:rsid w:val="004D256E"/>
    <w:rsid w:val="004D35EC"/>
    <w:rsid w:val="004D40D2"/>
    <w:rsid w:val="004E7FE5"/>
    <w:rsid w:val="004F054C"/>
    <w:rsid w:val="00500BE0"/>
    <w:rsid w:val="005068B8"/>
    <w:rsid w:val="00506955"/>
    <w:rsid w:val="00515ED9"/>
    <w:rsid w:val="00516552"/>
    <w:rsid w:val="005323E3"/>
    <w:rsid w:val="0053314A"/>
    <w:rsid w:val="00536C2B"/>
    <w:rsid w:val="00550833"/>
    <w:rsid w:val="005513B4"/>
    <w:rsid w:val="00551853"/>
    <w:rsid w:val="00557700"/>
    <w:rsid w:val="00557E09"/>
    <w:rsid w:val="0056605A"/>
    <w:rsid w:val="00567235"/>
    <w:rsid w:val="00570DB3"/>
    <w:rsid w:val="00574BA3"/>
    <w:rsid w:val="00576F0F"/>
    <w:rsid w:val="00580ACC"/>
    <w:rsid w:val="005816AE"/>
    <w:rsid w:val="0058534E"/>
    <w:rsid w:val="00587700"/>
    <w:rsid w:val="00595ED8"/>
    <w:rsid w:val="005B7BE4"/>
    <w:rsid w:val="005B7FFA"/>
    <w:rsid w:val="005C53D2"/>
    <w:rsid w:val="005D1EF2"/>
    <w:rsid w:val="005D616E"/>
    <w:rsid w:val="005E2BBA"/>
    <w:rsid w:val="005E2EE1"/>
    <w:rsid w:val="005E4AE2"/>
    <w:rsid w:val="005E72CF"/>
    <w:rsid w:val="005F3226"/>
    <w:rsid w:val="005F3E61"/>
    <w:rsid w:val="005F5193"/>
    <w:rsid w:val="0060245A"/>
    <w:rsid w:val="006077AD"/>
    <w:rsid w:val="00607AA5"/>
    <w:rsid w:val="0061510A"/>
    <w:rsid w:val="00616DFD"/>
    <w:rsid w:val="00627505"/>
    <w:rsid w:val="00630AB2"/>
    <w:rsid w:val="0063489C"/>
    <w:rsid w:val="00635A95"/>
    <w:rsid w:val="00641246"/>
    <w:rsid w:val="00642A44"/>
    <w:rsid w:val="00650657"/>
    <w:rsid w:val="0065355F"/>
    <w:rsid w:val="006548E6"/>
    <w:rsid w:val="00685D78"/>
    <w:rsid w:val="006867E1"/>
    <w:rsid w:val="00694433"/>
    <w:rsid w:val="00695B85"/>
    <w:rsid w:val="006A5261"/>
    <w:rsid w:val="006B0D97"/>
    <w:rsid w:val="006B1CD7"/>
    <w:rsid w:val="006B2A9E"/>
    <w:rsid w:val="006C055E"/>
    <w:rsid w:val="006D0C72"/>
    <w:rsid w:val="006E1FEB"/>
    <w:rsid w:val="006F64AE"/>
    <w:rsid w:val="007057A1"/>
    <w:rsid w:val="00707628"/>
    <w:rsid w:val="00715C51"/>
    <w:rsid w:val="00723105"/>
    <w:rsid w:val="007243AF"/>
    <w:rsid w:val="00740992"/>
    <w:rsid w:val="00743098"/>
    <w:rsid w:val="00751478"/>
    <w:rsid w:val="007555E6"/>
    <w:rsid w:val="00762E64"/>
    <w:rsid w:val="00772B49"/>
    <w:rsid w:val="00775FC3"/>
    <w:rsid w:val="0079060D"/>
    <w:rsid w:val="007A34BF"/>
    <w:rsid w:val="007B1DBD"/>
    <w:rsid w:val="007C36D0"/>
    <w:rsid w:val="007C40B9"/>
    <w:rsid w:val="007C675D"/>
    <w:rsid w:val="007D6A8E"/>
    <w:rsid w:val="007D7622"/>
    <w:rsid w:val="007E3F1C"/>
    <w:rsid w:val="007E6695"/>
    <w:rsid w:val="007F222C"/>
    <w:rsid w:val="00803067"/>
    <w:rsid w:val="008066AB"/>
    <w:rsid w:val="00811F13"/>
    <w:rsid w:val="0082153D"/>
    <w:rsid w:val="008228D1"/>
    <w:rsid w:val="00830B3E"/>
    <w:rsid w:val="00840FB9"/>
    <w:rsid w:val="00850DB2"/>
    <w:rsid w:val="00851337"/>
    <w:rsid w:val="008526B0"/>
    <w:rsid w:val="00855438"/>
    <w:rsid w:val="00856CEB"/>
    <w:rsid w:val="00861415"/>
    <w:rsid w:val="008840CA"/>
    <w:rsid w:val="0089023F"/>
    <w:rsid w:val="00894DBB"/>
    <w:rsid w:val="008A3D45"/>
    <w:rsid w:val="008A3E70"/>
    <w:rsid w:val="008B197E"/>
    <w:rsid w:val="008C2891"/>
    <w:rsid w:val="008C5E2B"/>
    <w:rsid w:val="008C71D6"/>
    <w:rsid w:val="008F03F9"/>
    <w:rsid w:val="0091785D"/>
    <w:rsid w:val="00932BE9"/>
    <w:rsid w:val="009366A5"/>
    <w:rsid w:val="009432A7"/>
    <w:rsid w:val="009510DA"/>
    <w:rsid w:val="00951B59"/>
    <w:rsid w:val="0095662D"/>
    <w:rsid w:val="009566E8"/>
    <w:rsid w:val="00967705"/>
    <w:rsid w:val="0097265C"/>
    <w:rsid w:val="00985A74"/>
    <w:rsid w:val="00990019"/>
    <w:rsid w:val="0099183F"/>
    <w:rsid w:val="009A04E3"/>
    <w:rsid w:val="009C2F31"/>
    <w:rsid w:val="009D0526"/>
    <w:rsid w:val="009D200A"/>
    <w:rsid w:val="009D2EFB"/>
    <w:rsid w:val="009F3133"/>
    <w:rsid w:val="009F3ED7"/>
    <w:rsid w:val="009F7C20"/>
    <w:rsid w:val="00A004A0"/>
    <w:rsid w:val="00A15434"/>
    <w:rsid w:val="00A2407F"/>
    <w:rsid w:val="00A250C5"/>
    <w:rsid w:val="00A25C09"/>
    <w:rsid w:val="00A331F6"/>
    <w:rsid w:val="00A3725B"/>
    <w:rsid w:val="00A467BA"/>
    <w:rsid w:val="00A47C7A"/>
    <w:rsid w:val="00A53801"/>
    <w:rsid w:val="00A5557D"/>
    <w:rsid w:val="00A55DBC"/>
    <w:rsid w:val="00A60743"/>
    <w:rsid w:val="00A713F2"/>
    <w:rsid w:val="00A71F97"/>
    <w:rsid w:val="00A77A71"/>
    <w:rsid w:val="00A92C2B"/>
    <w:rsid w:val="00A97015"/>
    <w:rsid w:val="00AA4F77"/>
    <w:rsid w:val="00AB1297"/>
    <w:rsid w:val="00AB1E2B"/>
    <w:rsid w:val="00AC10B6"/>
    <w:rsid w:val="00AC4BF3"/>
    <w:rsid w:val="00AD47E5"/>
    <w:rsid w:val="00AD5108"/>
    <w:rsid w:val="00AD577F"/>
    <w:rsid w:val="00AE01FD"/>
    <w:rsid w:val="00AE1189"/>
    <w:rsid w:val="00AE2C3E"/>
    <w:rsid w:val="00AE78F5"/>
    <w:rsid w:val="00AF3038"/>
    <w:rsid w:val="00B01901"/>
    <w:rsid w:val="00B12A29"/>
    <w:rsid w:val="00B1435D"/>
    <w:rsid w:val="00B53EEF"/>
    <w:rsid w:val="00B61A79"/>
    <w:rsid w:val="00B64DFE"/>
    <w:rsid w:val="00B8527B"/>
    <w:rsid w:val="00B85B5C"/>
    <w:rsid w:val="00BA0676"/>
    <w:rsid w:val="00BA0DCF"/>
    <w:rsid w:val="00BA32DC"/>
    <w:rsid w:val="00BA508B"/>
    <w:rsid w:val="00BB0322"/>
    <w:rsid w:val="00BC2C22"/>
    <w:rsid w:val="00BC5DC5"/>
    <w:rsid w:val="00BC6E06"/>
    <w:rsid w:val="00BD7564"/>
    <w:rsid w:val="00BE0AE7"/>
    <w:rsid w:val="00BE5FD6"/>
    <w:rsid w:val="00BF1CBB"/>
    <w:rsid w:val="00BF369F"/>
    <w:rsid w:val="00C1417F"/>
    <w:rsid w:val="00C16D1E"/>
    <w:rsid w:val="00C16E3A"/>
    <w:rsid w:val="00C1789F"/>
    <w:rsid w:val="00C25DA2"/>
    <w:rsid w:val="00C30737"/>
    <w:rsid w:val="00C31C08"/>
    <w:rsid w:val="00C31FBF"/>
    <w:rsid w:val="00C44C34"/>
    <w:rsid w:val="00C509AC"/>
    <w:rsid w:val="00C52160"/>
    <w:rsid w:val="00C755B7"/>
    <w:rsid w:val="00C75F3B"/>
    <w:rsid w:val="00C764CC"/>
    <w:rsid w:val="00C80798"/>
    <w:rsid w:val="00C92827"/>
    <w:rsid w:val="00C946FC"/>
    <w:rsid w:val="00CA2EDE"/>
    <w:rsid w:val="00CB02D8"/>
    <w:rsid w:val="00CB672B"/>
    <w:rsid w:val="00CC2004"/>
    <w:rsid w:val="00CC395D"/>
    <w:rsid w:val="00CC4805"/>
    <w:rsid w:val="00CD3E69"/>
    <w:rsid w:val="00CE624C"/>
    <w:rsid w:val="00CE6F1D"/>
    <w:rsid w:val="00CE725B"/>
    <w:rsid w:val="00CF0AAF"/>
    <w:rsid w:val="00CF1440"/>
    <w:rsid w:val="00CF7652"/>
    <w:rsid w:val="00CF7885"/>
    <w:rsid w:val="00D028FE"/>
    <w:rsid w:val="00D07B8E"/>
    <w:rsid w:val="00D11EDD"/>
    <w:rsid w:val="00D24089"/>
    <w:rsid w:val="00D277A0"/>
    <w:rsid w:val="00D365AC"/>
    <w:rsid w:val="00D47D65"/>
    <w:rsid w:val="00D67A93"/>
    <w:rsid w:val="00D735BB"/>
    <w:rsid w:val="00D73BA9"/>
    <w:rsid w:val="00D801EE"/>
    <w:rsid w:val="00D80BDC"/>
    <w:rsid w:val="00D80EE1"/>
    <w:rsid w:val="00D90DE2"/>
    <w:rsid w:val="00D92008"/>
    <w:rsid w:val="00D95459"/>
    <w:rsid w:val="00DA59A9"/>
    <w:rsid w:val="00DB10BA"/>
    <w:rsid w:val="00DC1D91"/>
    <w:rsid w:val="00DC5779"/>
    <w:rsid w:val="00DC7435"/>
    <w:rsid w:val="00DD659B"/>
    <w:rsid w:val="00DE0DB2"/>
    <w:rsid w:val="00DE3136"/>
    <w:rsid w:val="00DE4974"/>
    <w:rsid w:val="00DF08A3"/>
    <w:rsid w:val="00E00E56"/>
    <w:rsid w:val="00E135AD"/>
    <w:rsid w:val="00E22AF7"/>
    <w:rsid w:val="00E232AE"/>
    <w:rsid w:val="00E2747F"/>
    <w:rsid w:val="00E30C6E"/>
    <w:rsid w:val="00E32CE8"/>
    <w:rsid w:val="00E35C52"/>
    <w:rsid w:val="00E403FE"/>
    <w:rsid w:val="00E42EAB"/>
    <w:rsid w:val="00E42F5E"/>
    <w:rsid w:val="00E44D86"/>
    <w:rsid w:val="00E513FD"/>
    <w:rsid w:val="00E56371"/>
    <w:rsid w:val="00E6780F"/>
    <w:rsid w:val="00E67E66"/>
    <w:rsid w:val="00E72256"/>
    <w:rsid w:val="00E74F47"/>
    <w:rsid w:val="00E84A50"/>
    <w:rsid w:val="00E8558E"/>
    <w:rsid w:val="00E85AB4"/>
    <w:rsid w:val="00E90D3C"/>
    <w:rsid w:val="00E9778E"/>
    <w:rsid w:val="00EA182E"/>
    <w:rsid w:val="00EA44BE"/>
    <w:rsid w:val="00EA7DEB"/>
    <w:rsid w:val="00EC21EA"/>
    <w:rsid w:val="00ED4361"/>
    <w:rsid w:val="00EE26C9"/>
    <w:rsid w:val="00EE4711"/>
    <w:rsid w:val="00EE4722"/>
    <w:rsid w:val="00EF52B1"/>
    <w:rsid w:val="00F005FE"/>
    <w:rsid w:val="00F039AF"/>
    <w:rsid w:val="00F10AE5"/>
    <w:rsid w:val="00F20D9E"/>
    <w:rsid w:val="00F21E5E"/>
    <w:rsid w:val="00F238E9"/>
    <w:rsid w:val="00F349FD"/>
    <w:rsid w:val="00F456EE"/>
    <w:rsid w:val="00F47CF9"/>
    <w:rsid w:val="00F64329"/>
    <w:rsid w:val="00F71460"/>
    <w:rsid w:val="00F75875"/>
    <w:rsid w:val="00F80D59"/>
    <w:rsid w:val="00F84E95"/>
    <w:rsid w:val="00F94896"/>
    <w:rsid w:val="00FA0817"/>
    <w:rsid w:val="00FA3138"/>
    <w:rsid w:val="00FB7475"/>
    <w:rsid w:val="00FB7769"/>
    <w:rsid w:val="00FC124D"/>
    <w:rsid w:val="00FC1A00"/>
    <w:rsid w:val="00FC2EB4"/>
    <w:rsid w:val="00FC6F57"/>
    <w:rsid w:val="00FC7D49"/>
    <w:rsid w:val="00FD05FF"/>
    <w:rsid w:val="00FD76C4"/>
    <w:rsid w:val="00FF1202"/>
    <w:rsid w:val="00FF3631"/>
    <w:rsid w:val="00FF3A4B"/>
    <w:rsid w:val="00FF5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00826-C8B9-470C-8C9A-6E918655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A4"/>
    <w:pPr>
      <w:widowControl w:val="0"/>
    </w:pPr>
    <w:rPr>
      <w:kern w:val="2"/>
      <w:sz w:val="24"/>
      <w:szCs w:val="24"/>
    </w:rPr>
  </w:style>
  <w:style w:type="paragraph" w:styleId="1">
    <w:name w:val="heading 1"/>
    <w:basedOn w:val="a"/>
    <w:link w:val="10"/>
    <w:qFormat/>
    <w:rsid w:val="004428FF"/>
    <w:pPr>
      <w:numPr>
        <w:numId w:val="3"/>
      </w:numPr>
      <w:kinsoku w:val="0"/>
      <w:jc w:val="both"/>
      <w:outlineLvl w:val="0"/>
    </w:pPr>
    <w:rPr>
      <w:rFonts w:ascii="標楷體" w:eastAsia="標楷體" w:hAnsi="Arial"/>
      <w:bCs/>
      <w:kern w:val="0"/>
      <w:sz w:val="32"/>
      <w:szCs w:val="52"/>
      <w:lang w:val="x-none" w:eastAsia="x-none"/>
    </w:rPr>
  </w:style>
  <w:style w:type="paragraph" w:styleId="2">
    <w:name w:val="heading 2"/>
    <w:basedOn w:val="a"/>
    <w:link w:val="20"/>
    <w:qFormat/>
    <w:rsid w:val="004428FF"/>
    <w:pPr>
      <w:numPr>
        <w:ilvl w:val="1"/>
        <w:numId w:val="3"/>
      </w:numPr>
      <w:jc w:val="both"/>
      <w:outlineLvl w:val="1"/>
    </w:pPr>
    <w:rPr>
      <w:rFonts w:ascii="標楷體" w:eastAsia="標楷體" w:hAnsi="Arial"/>
      <w:bCs/>
      <w:kern w:val="0"/>
      <w:sz w:val="32"/>
      <w:szCs w:val="48"/>
      <w:lang w:val="x-none" w:eastAsia="x-none"/>
    </w:rPr>
  </w:style>
  <w:style w:type="paragraph" w:styleId="3">
    <w:name w:val="heading 3"/>
    <w:basedOn w:val="a"/>
    <w:link w:val="30"/>
    <w:qFormat/>
    <w:rsid w:val="004428FF"/>
    <w:pPr>
      <w:numPr>
        <w:ilvl w:val="2"/>
        <w:numId w:val="3"/>
      </w:numPr>
      <w:jc w:val="both"/>
      <w:outlineLvl w:val="2"/>
    </w:pPr>
    <w:rPr>
      <w:rFonts w:ascii="標楷體" w:eastAsia="標楷體" w:hAnsi="Arial"/>
      <w:bCs/>
      <w:kern w:val="0"/>
      <w:sz w:val="32"/>
      <w:szCs w:val="36"/>
      <w:lang w:val="x-none" w:eastAsia="x-none"/>
    </w:rPr>
  </w:style>
  <w:style w:type="paragraph" w:styleId="4">
    <w:name w:val="heading 4"/>
    <w:basedOn w:val="a"/>
    <w:link w:val="40"/>
    <w:qFormat/>
    <w:rsid w:val="004428FF"/>
    <w:pPr>
      <w:numPr>
        <w:ilvl w:val="3"/>
        <w:numId w:val="3"/>
      </w:numPr>
      <w:jc w:val="both"/>
      <w:outlineLvl w:val="3"/>
    </w:pPr>
    <w:rPr>
      <w:rFonts w:ascii="標楷體" w:eastAsia="標楷體" w:hAnsi="Arial"/>
      <w:sz w:val="32"/>
      <w:szCs w:val="36"/>
      <w:lang w:val="x-none" w:eastAsia="x-none"/>
    </w:rPr>
  </w:style>
  <w:style w:type="paragraph" w:styleId="5">
    <w:name w:val="heading 5"/>
    <w:basedOn w:val="a"/>
    <w:link w:val="50"/>
    <w:qFormat/>
    <w:rsid w:val="004428FF"/>
    <w:pPr>
      <w:numPr>
        <w:ilvl w:val="4"/>
        <w:numId w:val="3"/>
      </w:numPr>
      <w:jc w:val="both"/>
      <w:outlineLvl w:val="4"/>
    </w:pPr>
    <w:rPr>
      <w:rFonts w:ascii="標楷體" w:eastAsia="標楷體" w:hAnsi="Arial"/>
      <w:bCs/>
      <w:sz w:val="32"/>
      <w:szCs w:val="36"/>
      <w:lang w:val="x-none" w:eastAsia="x-none"/>
    </w:rPr>
  </w:style>
  <w:style w:type="paragraph" w:styleId="6">
    <w:name w:val="heading 6"/>
    <w:basedOn w:val="a"/>
    <w:link w:val="60"/>
    <w:qFormat/>
    <w:rsid w:val="004428FF"/>
    <w:pPr>
      <w:numPr>
        <w:ilvl w:val="5"/>
        <w:numId w:val="3"/>
      </w:numPr>
      <w:tabs>
        <w:tab w:val="left" w:pos="2094"/>
      </w:tabs>
      <w:jc w:val="both"/>
      <w:outlineLvl w:val="5"/>
    </w:pPr>
    <w:rPr>
      <w:rFonts w:ascii="標楷體" w:eastAsia="標楷體" w:hAnsi="Arial"/>
      <w:sz w:val="32"/>
      <w:szCs w:val="36"/>
      <w:lang w:val="x-none" w:eastAsia="x-none"/>
    </w:rPr>
  </w:style>
  <w:style w:type="paragraph" w:styleId="7">
    <w:name w:val="heading 7"/>
    <w:basedOn w:val="a"/>
    <w:link w:val="70"/>
    <w:qFormat/>
    <w:rsid w:val="004428FF"/>
    <w:pPr>
      <w:numPr>
        <w:ilvl w:val="6"/>
        <w:numId w:val="3"/>
      </w:numPr>
      <w:jc w:val="both"/>
      <w:outlineLvl w:val="6"/>
    </w:pPr>
    <w:rPr>
      <w:rFonts w:ascii="標楷體" w:eastAsia="標楷體" w:hAnsi="Arial"/>
      <w:bCs/>
      <w:sz w:val="32"/>
      <w:szCs w:val="36"/>
      <w:lang w:val="x-none" w:eastAsia="x-none"/>
    </w:rPr>
  </w:style>
  <w:style w:type="paragraph" w:styleId="8">
    <w:name w:val="heading 8"/>
    <w:basedOn w:val="a"/>
    <w:link w:val="80"/>
    <w:qFormat/>
    <w:rsid w:val="004428FF"/>
    <w:pPr>
      <w:numPr>
        <w:ilvl w:val="7"/>
        <w:numId w:val="3"/>
      </w:numPr>
      <w:jc w:val="both"/>
      <w:outlineLvl w:val="7"/>
    </w:pPr>
    <w:rPr>
      <w:rFonts w:ascii="標楷體" w:eastAsia="標楷體" w:hAnsi="Arial"/>
      <w:sz w:val="32"/>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42910"/>
    <w:pPr>
      <w:tabs>
        <w:tab w:val="center" w:pos="4153"/>
        <w:tab w:val="right" w:pos="8306"/>
      </w:tabs>
      <w:snapToGrid w:val="0"/>
    </w:pPr>
    <w:rPr>
      <w:sz w:val="20"/>
      <w:szCs w:val="20"/>
    </w:rPr>
  </w:style>
  <w:style w:type="character" w:styleId="a4">
    <w:name w:val="page number"/>
    <w:basedOn w:val="a0"/>
    <w:rsid w:val="00042910"/>
  </w:style>
  <w:style w:type="paragraph" w:styleId="HTML">
    <w:name w:val="HTML Preformatted"/>
    <w:basedOn w:val="a"/>
    <w:link w:val="HTML0"/>
    <w:uiPriority w:val="99"/>
    <w:rsid w:val="005D1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21">
    <w:name w:val="字元 字元2 字元"/>
    <w:basedOn w:val="a"/>
    <w:rsid w:val="00063199"/>
    <w:pPr>
      <w:widowControl/>
      <w:spacing w:after="160" w:line="240" w:lineRule="exact"/>
    </w:pPr>
    <w:rPr>
      <w:rFonts w:ascii="Verdana" w:hAnsi="Verdana"/>
      <w:kern w:val="0"/>
      <w:sz w:val="20"/>
      <w:szCs w:val="20"/>
      <w:lang w:eastAsia="en-US"/>
    </w:rPr>
  </w:style>
  <w:style w:type="paragraph" w:styleId="a5">
    <w:name w:val="header"/>
    <w:basedOn w:val="a"/>
    <w:link w:val="a6"/>
    <w:rsid w:val="00FC124D"/>
    <w:pPr>
      <w:tabs>
        <w:tab w:val="center" w:pos="4153"/>
        <w:tab w:val="right" w:pos="8306"/>
      </w:tabs>
      <w:snapToGrid w:val="0"/>
    </w:pPr>
    <w:rPr>
      <w:sz w:val="20"/>
      <w:szCs w:val="20"/>
      <w:lang w:val="x-none" w:eastAsia="x-none"/>
    </w:rPr>
  </w:style>
  <w:style w:type="character" w:customStyle="1" w:styleId="a6">
    <w:name w:val="頁首 字元"/>
    <w:link w:val="a5"/>
    <w:rsid w:val="00FC124D"/>
    <w:rPr>
      <w:kern w:val="2"/>
    </w:rPr>
  </w:style>
  <w:style w:type="character" w:customStyle="1" w:styleId="10">
    <w:name w:val="標題 1 字元"/>
    <w:link w:val="1"/>
    <w:rsid w:val="004428FF"/>
    <w:rPr>
      <w:rFonts w:ascii="標楷體" w:eastAsia="標楷體" w:hAnsi="Arial"/>
      <w:bCs/>
      <w:sz w:val="32"/>
      <w:szCs w:val="52"/>
    </w:rPr>
  </w:style>
  <w:style w:type="character" w:customStyle="1" w:styleId="20">
    <w:name w:val="標題 2 字元"/>
    <w:link w:val="2"/>
    <w:rsid w:val="004428FF"/>
    <w:rPr>
      <w:rFonts w:ascii="標楷體" w:eastAsia="標楷體" w:hAnsi="Arial"/>
      <w:bCs/>
      <w:sz w:val="32"/>
      <w:szCs w:val="48"/>
    </w:rPr>
  </w:style>
  <w:style w:type="character" w:customStyle="1" w:styleId="30">
    <w:name w:val="標題 3 字元"/>
    <w:link w:val="3"/>
    <w:rsid w:val="004428FF"/>
    <w:rPr>
      <w:rFonts w:ascii="標楷體" w:eastAsia="標楷體" w:hAnsi="Arial"/>
      <w:bCs/>
      <w:sz w:val="32"/>
      <w:szCs w:val="36"/>
    </w:rPr>
  </w:style>
  <w:style w:type="character" w:customStyle="1" w:styleId="40">
    <w:name w:val="標題 4 字元"/>
    <w:link w:val="4"/>
    <w:rsid w:val="004428FF"/>
    <w:rPr>
      <w:rFonts w:ascii="標楷體" w:eastAsia="標楷體" w:hAnsi="Arial"/>
      <w:kern w:val="2"/>
      <w:sz w:val="32"/>
      <w:szCs w:val="36"/>
    </w:rPr>
  </w:style>
  <w:style w:type="character" w:customStyle="1" w:styleId="50">
    <w:name w:val="標題 5 字元"/>
    <w:link w:val="5"/>
    <w:rsid w:val="004428FF"/>
    <w:rPr>
      <w:rFonts w:ascii="標楷體" w:eastAsia="標楷體" w:hAnsi="Arial"/>
      <w:bCs/>
      <w:kern w:val="2"/>
      <w:sz w:val="32"/>
      <w:szCs w:val="36"/>
    </w:rPr>
  </w:style>
  <w:style w:type="character" w:customStyle="1" w:styleId="60">
    <w:name w:val="標題 6 字元"/>
    <w:link w:val="6"/>
    <w:rsid w:val="004428FF"/>
    <w:rPr>
      <w:rFonts w:ascii="標楷體" w:eastAsia="標楷體" w:hAnsi="Arial"/>
      <w:kern w:val="2"/>
      <w:sz w:val="32"/>
      <w:szCs w:val="36"/>
    </w:rPr>
  </w:style>
  <w:style w:type="character" w:customStyle="1" w:styleId="70">
    <w:name w:val="標題 7 字元"/>
    <w:link w:val="7"/>
    <w:rsid w:val="004428FF"/>
    <w:rPr>
      <w:rFonts w:ascii="標楷體" w:eastAsia="標楷體" w:hAnsi="Arial"/>
      <w:bCs/>
      <w:kern w:val="2"/>
      <w:sz w:val="32"/>
      <w:szCs w:val="36"/>
    </w:rPr>
  </w:style>
  <w:style w:type="character" w:customStyle="1" w:styleId="80">
    <w:name w:val="標題 8 字元"/>
    <w:link w:val="8"/>
    <w:rsid w:val="004428FF"/>
    <w:rPr>
      <w:rFonts w:ascii="標楷體" w:eastAsia="標楷體" w:hAnsi="Arial"/>
      <w:kern w:val="2"/>
      <w:sz w:val="32"/>
      <w:szCs w:val="36"/>
    </w:rPr>
  </w:style>
  <w:style w:type="paragraph" w:styleId="Web">
    <w:name w:val="Normal (Web)"/>
    <w:basedOn w:val="a"/>
    <w:rsid w:val="00E35C52"/>
    <w:pPr>
      <w:widowControl/>
      <w:spacing w:before="100" w:beforeAutospacing="1" w:after="100" w:afterAutospacing="1"/>
    </w:pPr>
    <w:rPr>
      <w:kern w:val="0"/>
    </w:rPr>
  </w:style>
  <w:style w:type="paragraph" w:styleId="a7">
    <w:name w:val="Salutation"/>
    <w:basedOn w:val="a"/>
    <w:next w:val="a"/>
    <w:link w:val="a8"/>
    <w:rsid w:val="00AC10B6"/>
    <w:rPr>
      <w:lang w:val="x-none" w:eastAsia="x-none"/>
    </w:rPr>
  </w:style>
  <w:style w:type="character" w:customStyle="1" w:styleId="a8">
    <w:name w:val="問候 字元"/>
    <w:link w:val="a7"/>
    <w:rsid w:val="00AC10B6"/>
    <w:rPr>
      <w:kern w:val="2"/>
      <w:sz w:val="24"/>
      <w:szCs w:val="24"/>
    </w:rPr>
  </w:style>
  <w:style w:type="paragraph" w:styleId="a9">
    <w:name w:val="Closing"/>
    <w:basedOn w:val="a"/>
    <w:link w:val="aa"/>
    <w:rsid w:val="00AC10B6"/>
    <w:pPr>
      <w:ind w:leftChars="1800" w:left="100"/>
    </w:pPr>
    <w:rPr>
      <w:lang w:val="x-none" w:eastAsia="x-none"/>
    </w:rPr>
  </w:style>
  <w:style w:type="character" w:customStyle="1" w:styleId="aa">
    <w:name w:val="結語 字元"/>
    <w:link w:val="a9"/>
    <w:rsid w:val="00AC10B6"/>
    <w:rPr>
      <w:kern w:val="2"/>
      <w:sz w:val="24"/>
      <w:szCs w:val="24"/>
    </w:rPr>
  </w:style>
  <w:style w:type="character" w:customStyle="1" w:styleId="HTML0">
    <w:name w:val="HTML 預設格式 字元"/>
    <w:link w:val="HTML"/>
    <w:uiPriority w:val="99"/>
    <w:rsid w:val="00ED4361"/>
    <w:rPr>
      <w:rFonts w:ascii="細明體" w:eastAsia="細明體" w:hAnsi="細明體" w:cs="細明體"/>
      <w:sz w:val="24"/>
      <w:szCs w:val="24"/>
    </w:rPr>
  </w:style>
  <w:style w:type="paragraph" w:styleId="ab">
    <w:name w:val="Balloon Text"/>
    <w:basedOn w:val="a"/>
    <w:link w:val="ac"/>
    <w:rsid w:val="00DF08A3"/>
    <w:rPr>
      <w:rFonts w:ascii="Cambria" w:hAnsi="Cambria"/>
      <w:sz w:val="18"/>
      <w:szCs w:val="18"/>
    </w:rPr>
  </w:style>
  <w:style w:type="character" w:customStyle="1" w:styleId="ac">
    <w:name w:val="註解方塊文字 字元"/>
    <w:link w:val="ab"/>
    <w:rsid w:val="00DF08A3"/>
    <w:rPr>
      <w:rFonts w:ascii="Cambria" w:eastAsia="新細明體" w:hAnsi="Cambria" w:cs="Times New Roman"/>
      <w:kern w:val="2"/>
      <w:sz w:val="18"/>
      <w:szCs w:val="18"/>
    </w:rPr>
  </w:style>
  <w:style w:type="character" w:styleId="ad">
    <w:name w:val="annotation reference"/>
    <w:rsid w:val="00616DFD"/>
    <w:rPr>
      <w:sz w:val="18"/>
      <w:szCs w:val="18"/>
    </w:rPr>
  </w:style>
  <w:style w:type="paragraph" w:styleId="ae">
    <w:name w:val="annotation text"/>
    <w:basedOn w:val="a"/>
    <w:link w:val="af"/>
    <w:rsid w:val="00616DFD"/>
  </w:style>
  <w:style w:type="character" w:customStyle="1" w:styleId="af">
    <w:name w:val="註解文字 字元"/>
    <w:link w:val="ae"/>
    <w:rsid w:val="00616DFD"/>
    <w:rPr>
      <w:kern w:val="2"/>
      <w:sz w:val="24"/>
      <w:szCs w:val="24"/>
    </w:rPr>
  </w:style>
  <w:style w:type="paragraph" w:styleId="af0">
    <w:name w:val="annotation subject"/>
    <w:basedOn w:val="ae"/>
    <w:next w:val="ae"/>
    <w:link w:val="af1"/>
    <w:rsid w:val="00616DFD"/>
    <w:rPr>
      <w:b/>
      <w:bCs/>
    </w:rPr>
  </w:style>
  <w:style w:type="character" w:customStyle="1" w:styleId="af1">
    <w:name w:val="註解主旨 字元"/>
    <w:link w:val="af0"/>
    <w:rsid w:val="00616DF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107">
      <w:bodyDiv w:val="1"/>
      <w:marLeft w:val="600"/>
      <w:marRight w:val="600"/>
      <w:marTop w:val="600"/>
      <w:marBottom w:val="600"/>
      <w:divBdr>
        <w:top w:val="none" w:sz="0" w:space="0" w:color="auto"/>
        <w:left w:val="none" w:sz="0" w:space="0" w:color="auto"/>
        <w:bottom w:val="none" w:sz="0" w:space="0" w:color="auto"/>
        <w:right w:val="none" w:sz="0" w:space="0" w:color="auto"/>
      </w:divBdr>
    </w:div>
    <w:div w:id="248586318">
      <w:bodyDiv w:val="1"/>
      <w:marLeft w:val="600"/>
      <w:marRight w:val="600"/>
      <w:marTop w:val="600"/>
      <w:marBottom w:val="600"/>
      <w:divBdr>
        <w:top w:val="none" w:sz="0" w:space="0" w:color="auto"/>
        <w:left w:val="none" w:sz="0" w:space="0" w:color="auto"/>
        <w:bottom w:val="none" w:sz="0" w:space="0" w:color="auto"/>
        <w:right w:val="none" w:sz="0" w:space="0" w:color="auto"/>
      </w:divBdr>
    </w:div>
    <w:div w:id="713508620">
      <w:bodyDiv w:val="1"/>
      <w:marLeft w:val="600"/>
      <w:marRight w:val="600"/>
      <w:marTop w:val="600"/>
      <w:marBottom w:val="600"/>
      <w:divBdr>
        <w:top w:val="none" w:sz="0" w:space="0" w:color="auto"/>
        <w:left w:val="none" w:sz="0" w:space="0" w:color="auto"/>
        <w:bottom w:val="none" w:sz="0" w:space="0" w:color="auto"/>
        <w:right w:val="none" w:sz="0" w:space="0" w:color="auto"/>
      </w:divBdr>
    </w:div>
    <w:div w:id="753160406">
      <w:bodyDiv w:val="1"/>
      <w:marLeft w:val="0"/>
      <w:marRight w:val="0"/>
      <w:marTop w:val="0"/>
      <w:marBottom w:val="0"/>
      <w:divBdr>
        <w:top w:val="none" w:sz="0" w:space="0" w:color="auto"/>
        <w:left w:val="none" w:sz="0" w:space="0" w:color="auto"/>
        <w:bottom w:val="none" w:sz="0" w:space="0" w:color="auto"/>
        <w:right w:val="none" w:sz="0" w:space="0" w:color="auto"/>
      </w:divBdr>
    </w:div>
    <w:div w:id="1979652699">
      <w:bodyDiv w:val="1"/>
      <w:marLeft w:val="600"/>
      <w:marRight w:val="600"/>
      <w:marTop w:val="600"/>
      <w:marBottom w:val="6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FB41-D5C9-4EC8-AA40-222FDAF3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dc:creator>
  <cp:lastModifiedBy>USER</cp:lastModifiedBy>
  <cp:revision>4</cp:revision>
  <cp:lastPrinted>2020-02-19T07:09:00Z</cp:lastPrinted>
  <dcterms:created xsi:type="dcterms:W3CDTF">2020-02-19T07:35:00Z</dcterms:created>
  <dcterms:modified xsi:type="dcterms:W3CDTF">2020-02-19T08:02:00Z</dcterms:modified>
</cp:coreProperties>
</file>