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9886A" w14:textId="77777777" w:rsidR="00CC5A1D" w:rsidRPr="00C65B9B" w:rsidRDefault="00CC5A1D" w:rsidP="00CC5A1D">
      <w:pPr>
        <w:jc w:val="both"/>
        <w:rPr>
          <w:rFonts w:ascii="標楷體" w:eastAsia="標楷體" w:hAnsi="標楷體"/>
          <w:b/>
          <w:sz w:val="56"/>
          <w:szCs w:val="56"/>
        </w:rPr>
      </w:pPr>
    </w:p>
    <w:p w14:paraId="41D33E46" w14:textId="77777777" w:rsidR="00CC5A1D" w:rsidRPr="002C45DD" w:rsidRDefault="00CC5A1D" w:rsidP="003A725E">
      <w:pPr>
        <w:spacing w:line="0" w:lineRule="atLeast"/>
        <w:jc w:val="center"/>
        <w:rPr>
          <w:rFonts w:ascii="標楷體" w:eastAsia="標楷體" w:hAnsi="標楷體"/>
          <w:b/>
          <w:sz w:val="64"/>
          <w:szCs w:val="64"/>
        </w:rPr>
      </w:pPr>
      <w:r w:rsidRPr="002C45DD">
        <w:rPr>
          <w:rFonts w:ascii="標楷體" w:eastAsia="標楷體" w:hAnsi="標楷體" w:hint="eastAsia"/>
          <w:b/>
          <w:sz w:val="64"/>
          <w:szCs w:val="64"/>
        </w:rPr>
        <w:t>臺灣</w:t>
      </w:r>
      <w:r w:rsidR="000143B7">
        <w:rPr>
          <w:rFonts w:ascii="標楷體" w:eastAsia="標楷體" w:hAnsi="標楷體" w:hint="eastAsia"/>
          <w:b/>
          <w:sz w:val="64"/>
          <w:szCs w:val="64"/>
        </w:rPr>
        <w:t>基隆</w:t>
      </w:r>
      <w:r w:rsidRPr="002C45DD">
        <w:rPr>
          <w:rFonts w:ascii="標楷體" w:eastAsia="標楷體" w:hAnsi="標楷體" w:hint="eastAsia"/>
          <w:b/>
          <w:sz w:val="64"/>
          <w:szCs w:val="64"/>
        </w:rPr>
        <w:t>地方法院</w:t>
      </w:r>
    </w:p>
    <w:p w14:paraId="6008CF55" w14:textId="77777777" w:rsidR="00CC5A1D" w:rsidRPr="00C65B9B" w:rsidRDefault="00CC5A1D" w:rsidP="00CC5A1D">
      <w:pPr>
        <w:ind w:rightChars="-64" w:right="-154"/>
        <w:jc w:val="center"/>
        <w:rPr>
          <w:rFonts w:ascii="標楷體" w:eastAsia="標楷體" w:hAnsi="標楷體"/>
          <w:b/>
          <w:spacing w:val="-20"/>
          <w:sz w:val="56"/>
          <w:szCs w:val="56"/>
        </w:rPr>
      </w:pPr>
    </w:p>
    <w:p w14:paraId="4D06C9CB" w14:textId="372DB9CF" w:rsidR="00CC5A1D" w:rsidRPr="000143B7" w:rsidRDefault="000143B7" w:rsidP="00CC5A1D">
      <w:pPr>
        <w:ind w:rightChars="-64" w:right="-154"/>
        <w:jc w:val="center"/>
        <w:rPr>
          <w:rFonts w:ascii="標楷體" w:eastAsia="標楷體" w:hAnsi="標楷體"/>
          <w:b/>
          <w:spacing w:val="-20"/>
          <w:sz w:val="52"/>
          <w:szCs w:val="52"/>
        </w:rPr>
      </w:pPr>
      <w:r w:rsidRPr="000143B7">
        <w:rPr>
          <w:rFonts w:ascii="標楷體" w:eastAsia="標楷體" w:hAnsi="標楷體" w:hint="eastAsia"/>
          <w:b/>
          <w:sz w:val="52"/>
          <w:szCs w:val="52"/>
        </w:rPr>
        <w:t>10</w:t>
      </w:r>
      <w:r w:rsidR="00F10B3B">
        <w:rPr>
          <w:rFonts w:ascii="標楷體" w:eastAsia="標楷體" w:hAnsi="標楷體" w:hint="eastAsia"/>
          <w:b/>
          <w:sz w:val="52"/>
          <w:szCs w:val="52"/>
        </w:rPr>
        <w:t>9</w:t>
      </w:r>
      <w:r w:rsidR="00CC5A1D" w:rsidRPr="000143B7">
        <w:rPr>
          <w:rFonts w:ascii="標楷體" w:eastAsia="標楷體" w:hAnsi="標楷體" w:hint="eastAsia"/>
          <w:b/>
          <w:spacing w:val="-20"/>
          <w:sz w:val="52"/>
          <w:szCs w:val="52"/>
        </w:rPr>
        <w:t>年度第</w:t>
      </w:r>
      <w:r w:rsidRPr="000143B7">
        <w:rPr>
          <w:rFonts w:ascii="標楷體" w:eastAsia="標楷體" w:hAnsi="標楷體" w:hint="eastAsia"/>
          <w:b/>
          <w:sz w:val="52"/>
          <w:szCs w:val="52"/>
        </w:rPr>
        <w:t>1</w:t>
      </w:r>
      <w:r w:rsidR="00CC5A1D" w:rsidRPr="000143B7">
        <w:rPr>
          <w:rFonts w:ascii="標楷體" w:eastAsia="標楷體" w:hAnsi="標楷體" w:hint="eastAsia"/>
          <w:b/>
          <w:spacing w:val="-20"/>
          <w:sz w:val="52"/>
          <w:szCs w:val="52"/>
        </w:rPr>
        <w:t>次</w:t>
      </w:r>
    </w:p>
    <w:p w14:paraId="18784964" w14:textId="77777777" w:rsidR="00CC5A1D" w:rsidRPr="000143B7" w:rsidRDefault="00CC5A1D" w:rsidP="00CC5A1D">
      <w:pPr>
        <w:ind w:rightChars="-64" w:right="-154"/>
        <w:jc w:val="center"/>
        <w:rPr>
          <w:rFonts w:ascii="標楷體" w:eastAsia="標楷體" w:hAnsi="標楷體"/>
          <w:b/>
          <w:spacing w:val="-20"/>
          <w:sz w:val="52"/>
          <w:szCs w:val="52"/>
        </w:rPr>
      </w:pPr>
      <w:r w:rsidRPr="000143B7">
        <w:rPr>
          <w:rFonts w:ascii="標楷體" w:eastAsia="標楷體" w:hAnsi="標楷體" w:hint="eastAsia"/>
          <w:b/>
          <w:spacing w:val="-20"/>
          <w:sz w:val="52"/>
          <w:szCs w:val="52"/>
        </w:rPr>
        <w:t>國民</w:t>
      </w:r>
      <w:r w:rsidR="003A725E" w:rsidRPr="000143B7">
        <w:rPr>
          <w:rFonts w:ascii="標楷體" w:eastAsia="標楷體" w:hAnsi="標楷體" w:hint="eastAsia"/>
          <w:b/>
          <w:spacing w:val="-20"/>
          <w:sz w:val="52"/>
          <w:szCs w:val="52"/>
        </w:rPr>
        <w:t>法官</w:t>
      </w:r>
      <w:r w:rsidRPr="000143B7">
        <w:rPr>
          <w:rFonts w:ascii="標楷體" w:eastAsia="標楷體" w:hAnsi="標楷體" w:hint="eastAsia"/>
          <w:b/>
          <w:spacing w:val="-20"/>
          <w:sz w:val="52"/>
          <w:szCs w:val="52"/>
        </w:rPr>
        <w:t>模擬法庭</w:t>
      </w:r>
    </w:p>
    <w:p w14:paraId="59A4303B" w14:textId="77777777" w:rsidR="00CC5A1D" w:rsidRPr="000143B7" w:rsidRDefault="00CC5A1D" w:rsidP="00CC5A1D">
      <w:pPr>
        <w:ind w:rightChars="-64" w:right="-154"/>
        <w:jc w:val="center"/>
        <w:rPr>
          <w:rFonts w:ascii="標楷體" w:eastAsia="標楷體" w:hAnsi="標楷體"/>
          <w:b/>
          <w:sz w:val="56"/>
          <w:szCs w:val="56"/>
        </w:rPr>
      </w:pPr>
      <w:r w:rsidRPr="000143B7">
        <w:rPr>
          <w:rFonts w:ascii="標楷體" w:eastAsia="標楷體" w:hAnsi="標楷體" w:hint="eastAsia"/>
          <w:b/>
          <w:sz w:val="56"/>
          <w:szCs w:val="56"/>
        </w:rPr>
        <w:t>（</w:t>
      </w:r>
      <w:proofErr w:type="gramStart"/>
      <w:r w:rsidR="000143B7" w:rsidRPr="000143B7">
        <w:rPr>
          <w:rFonts w:ascii="標楷體" w:eastAsia="標楷體" w:hAnsi="標楷體" w:hint="eastAsia"/>
          <w:b/>
          <w:sz w:val="56"/>
          <w:szCs w:val="56"/>
        </w:rPr>
        <w:t>109</w:t>
      </w:r>
      <w:proofErr w:type="gramEnd"/>
      <w:r w:rsidR="003A725E" w:rsidRPr="000143B7">
        <w:rPr>
          <w:rFonts w:ascii="標楷體" w:eastAsia="標楷體" w:hAnsi="標楷體" w:hint="eastAsia"/>
          <w:b/>
          <w:sz w:val="56"/>
          <w:szCs w:val="56"/>
        </w:rPr>
        <w:t>年度</w:t>
      </w:r>
      <w:r w:rsidR="000143B7" w:rsidRPr="000143B7">
        <w:rPr>
          <w:rFonts w:ascii="標楷體" w:eastAsia="標楷體" w:hAnsi="標楷體" w:cs="新細明體" w:hint="eastAsia"/>
          <w:b/>
          <w:sz w:val="56"/>
          <w:szCs w:val="56"/>
        </w:rPr>
        <w:t>國參訴</w:t>
      </w:r>
      <w:r w:rsidRPr="000143B7">
        <w:rPr>
          <w:rFonts w:ascii="標楷體" w:eastAsia="標楷體" w:hAnsi="標楷體" w:hint="eastAsia"/>
          <w:b/>
          <w:sz w:val="56"/>
          <w:szCs w:val="56"/>
        </w:rPr>
        <w:t>字第</w:t>
      </w:r>
      <w:r w:rsidR="000143B7" w:rsidRPr="000143B7">
        <w:rPr>
          <w:rFonts w:ascii="標楷體" w:eastAsia="標楷體" w:hAnsi="標楷體" w:hint="eastAsia"/>
          <w:b/>
          <w:sz w:val="56"/>
          <w:szCs w:val="56"/>
        </w:rPr>
        <w:t>1</w:t>
      </w:r>
      <w:r w:rsidRPr="000143B7">
        <w:rPr>
          <w:rFonts w:ascii="標楷體" w:eastAsia="標楷體" w:hAnsi="標楷體" w:hint="eastAsia"/>
          <w:b/>
          <w:sz w:val="56"/>
          <w:szCs w:val="56"/>
        </w:rPr>
        <w:t>號）</w:t>
      </w:r>
    </w:p>
    <w:p w14:paraId="0ADB3C66" w14:textId="77777777" w:rsidR="00CC5A1D" w:rsidRPr="00C65B9B" w:rsidRDefault="00CC5A1D" w:rsidP="00CC5A1D">
      <w:pPr>
        <w:rPr>
          <w:rFonts w:ascii="標楷體" w:eastAsia="標楷體" w:hAnsi="標楷體"/>
          <w:b/>
          <w:sz w:val="56"/>
          <w:szCs w:val="56"/>
        </w:rPr>
      </w:pPr>
    </w:p>
    <w:tbl>
      <w:tblPr>
        <w:tblW w:w="0" w:type="auto"/>
        <w:jc w:val="center"/>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7379"/>
      </w:tblGrid>
      <w:tr w:rsidR="00CC5A1D" w:rsidRPr="005D28A2" w14:paraId="443E1741" w14:textId="77777777">
        <w:trPr>
          <w:trHeight w:val="1380"/>
          <w:jc w:val="center"/>
        </w:trPr>
        <w:tc>
          <w:tcPr>
            <w:tcW w:w="7379" w:type="dxa"/>
            <w:vAlign w:val="center"/>
          </w:tcPr>
          <w:p w14:paraId="17A8DD4A" w14:textId="77777777" w:rsidR="00CC5A1D" w:rsidRPr="005D28A2" w:rsidRDefault="00CC5A1D" w:rsidP="00E64D2A">
            <w:pPr>
              <w:jc w:val="center"/>
              <w:rPr>
                <w:rFonts w:ascii="標楷體" w:eastAsia="標楷體" w:hAnsi="標楷體"/>
                <w:sz w:val="72"/>
                <w:szCs w:val="72"/>
              </w:rPr>
            </w:pPr>
            <w:r w:rsidRPr="005D28A2">
              <w:rPr>
                <w:rFonts w:ascii="標楷體" w:eastAsia="標楷體" w:hAnsi="標楷體" w:hint="eastAsia"/>
                <w:b/>
                <w:spacing w:val="-20"/>
                <w:sz w:val="72"/>
                <w:szCs w:val="72"/>
              </w:rPr>
              <w:t>審理計畫書</w:t>
            </w:r>
          </w:p>
        </w:tc>
      </w:tr>
    </w:tbl>
    <w:p w14:paraId="1D0EFB5F" w14:textId="77777777" w:rsidR="00CC5A1D" w:rsidRPr="00C65B9B" w:rsidRDefault="00CC5A1D" w:rsidP="00CC5A1D">
      <w:pPr>
        <w:rPr>
          <w:rFonts w:ascii="標楷體" w:eastAsia="標楷體" w:hAnsi="標楷體"/>
        </w:rPr>
      </w:pPr>
    </w:p>
    <w:p w14:paraId="62CE2E6C" w14:textId="77777777" w:rsidR="00CC5A1D" w:rsidRDefault="00CC5A1D" w:rsidP="00CC5A1D">
      <w:pPr>
        <w:spacing w:line="520" w:lineRule="exact"/>
        <w:rPr>
          <w:rFonts w:ascii="標楷體" w:eastAsia="標楷體" w:hAnsi="標楷體"/>
          <w:sz w:val="56"/>
          <w:szCs w:val="56"/>
        </w:rPr>
      </w:pPr>
    </w:p>
    <w:p w14:paraId="1AD7C6F2" w14:textId="77777777" w:rsidR="00B96CAF" w:rsidRPr="00C65B9B" w:rsidRDefault="00B96CAF" w:rsidP="00CC5A1D">
      <w:pPr>
        <w:spacing w:line="520" w:lineRule="exact"/>
        <w:rPr>
          <w:rFonts w:ascii="標楷體" w:eastAsia="標楷體" w:hAnsi="標楷體"/>
          <w:sz w:val="56"/>
          <w:szCs w:val="56"/>
        </w:rPr>
      </w:pPr>
    </w:p>
    <w:p w14:paraId="62F7DFFE" w14:textId="77777777" w:rsidR="00CC5A1D" w:rsidRPr="00C65B9B" w:rsidRDefault="00CC5A1D" w:rsidP="00CC5A1D">
      <w:pPr>
        <w:spacing w:line="440" w:lineRule="exact"/>
        <w:jc w:val="center"/>
        <w:rPr>
          <w:rFonts w:ascii="標楷體" w:eastAsia="標楷體" w:hAnsi="標楷體"/>
          <w:sz w:val="72"/>
          <w:szCs w:val="72"/>
        </w:rPr>
      </w:pPr>
    </w:p>
    <w:p w14:paraId="5A59084F" w14:textId="77777777" w:rsidR="00CC5A1D" w:rsidRPr="00C65B9B" w:rsidRDefault="00CC5A1D" w:rsidP="00CC5A1D">
      <w:pPr>
        <w:spacing w:line="440" w:lineRule="exact"/>
        <w:jc w:val="center"/>
        <w:rPr>
          <w:rFonts w:ascii="標楷體" w:eastAsia="標楷體" w:hAnsi="標楷體"/>
          <w:sz w:val="72"/>
          <w:szCs w:val="72"/>
        </w:rPr>
      </w:pPr>
    </w:p>
    <w:p w14:paraId="24A0B444" w14:textId="77777777" w:rsidR="00CC5A1D" w:rsidRPr="00C65B9B" w:rsidRDefault="00CC5A1D" w:rsidP="00CC5A1D">
      <w:pPr>
        <w:spacing w:line="440" w:lineRule="exact"/>
        <w:jc w:val="center"/>
        <w:rPr>
          <w:rFonts w:ascii="標楷體" w:eastAsia="標楷體" w:hAnsi="標楷體"/>
          <w:sz w:val="72"/>
          <w:szCs w:val="72"/>
        </w:rPr>
      </w:pPr>
    </w:p>
    <w:p w14:paraId="443047F4" w14:textId="4556C432" w:rsidR="00CC5A1D" w:rsidRPr="00B96CAF" w:rsidRDefault="000143B7" w:rsidP="00CC5A1D">
      <w:pPr>
        <w:spacing w:line="440" w:lineRule="exact"/>
        <w:jc w:val="center"/>
        <w:rPr>
          <w:rFonts w:ascii="標楷體" w:eastAsia="標楷體" w:hAnsi="標楷體"/>
          <w:sz w:val="44"/>
          <w:szCs w:val="44"/>
        </w:rPr>
      </w:pPr>
      <w:r>
        <w:rPr>
          <w:rFonts w:ascii="標楷體" w:eastAsia="標楷體" w:hAnsi="標楷體" w:hint="eastAsia"/>
          <w:sz w:val="44"/>
          <w:szCs w:val="44"/>
        </w:rPr>
        <w:t>110</w:t>
      </w:r>
      <w:r w:rsidR="00B96CAF" w:rsidRPr="00B96CAF">
        <w:rPr>
          <w:rFonts w:ascii="標楷體" w:eastAsia="標楷體" w:hAnsi="標楷體" w:hint="eastAsia"/>
          <w:sz w:val="44"/>
          <w:szCs w:val="44"/>
        </w:rPr>
        <w:t>年</w:t>
      </w:r>
      <w:r w:rsidR="00B348D6">
        <w:rPr>
          <w:rFonts w:ascii="標楷體" w:eastAsia="標楷體" w:hAnsi="標楷體" w:hint="eastAsia"/>
          <w:sz w:val="44"/>
          <w:szCs w:val="44"/>
        </w:rPr>
        <w:t>3</w:t>
      </w:r>
      <w:r w:rsidR="00B96CAF" w:rsidRPr="00B96CAF">
        <w:rPr>
          <w:rFonts w:ascii="標楷體" w:eastAsia="標楷體" w:hAnsi="標楷體" w:hint="eastAsia"/>
          <w:sz w:val="44"/>
          <w:szCs w:val="44"/>
        </w:rPr>
        <w:t>月</w:t>
      </w:r>
      <w:r w:rsidR="009518D6">
        <w:rPr>
          <w:rFonts w:ascii="標楷體" w:eastAsia="標楷體" w:hAnsi="標楷體" w:hint="eastAsia"/>
          <w:sz w:val="44"/>
          <w:szCs w:val="44"/>
        </w:rPr>
        <w:t>9</w:t>
      </w:r>
      <w:r w:rsidR="00B96CAF" w:rsidRPr="00B96CAF">
        <w:rPr>
          <w:rFonts w:ascii="標楷體" w:eastAsia="標楷體" w:hAnsi="標楷體" w:hint="eastAsia"/>
          <w:sz w:val="44"/>
          <w:szCs w:val="44"/>
        </w:rPr>
        <w:t>日</w:t>
      </w:r>
    </w:p>
    <w:p w14:paraId="0B453EC6" w14:textId="77777777" w:rsidR="00CC5A1D" w:rsidRPr="00B96CAF" w:rsidRDefault="00CC5A1D" w:rsidP="00CC5A1D">
      <w:pPr>
        <w:spacing w:line="440" w:lineRule="exact"/>
        <w:jc w:val="center"/>
        <w:rPr>
          <w:rFonts w:ascii="標楷體" w:eastAsia="標楷體" w:hAnsi="標楷體"/>
          <w:sz w:val="44"/>
          <w:szCs w:val="44"/>
        </w:rPr>
      </w:pPr>
    </w:p>
    <w:p w14:paraId="7A85F151" w14:textId="77777777" w:rsidR="00CC5A1D" w:rsidRPr="00B96CAF" w:rsidRDefault="00CC5A1D" w:rsidP="004E000F">
      <w:pPr>
        <w:spacing w:line="440" w:lineRule="exact"/>
        <w:jc w:val="center"/>
        <w:rPr>
          <w:rFonts w:ascii="標楷體" w:eastAsia="標楷體" w:hAnsi="標楷體"/>
          <w:sz w:val="44"/>
          <w:szCs w:val="44"/>
        </w:rPr>
      </w:pPr>
      <w:r w:rsidRPr="00B96CAF">
        <w:rPr>
          <w:rFonts w:ascii="標楷體" w:eastAsia="標楷體" w:hAnsi="標楷體" w:hint="eastAsia"/>
          <w:sz w:val="44"/>
          <w:szCs w:val="44"/>
        </w:rPr>
        <w:t>刑事第</w:t>
      </w:r>
      <w:r w:rsidR="000143B7">
        <w:rPr>
          <w:rFonts w:ascii="標楷體" w:eastAsia="標楷體" w:hAnsi="標楷體" w:hint="eastAsia"/>
          <w:sz w:val="44"/>
          <w:szCs w:val="44"/>
        </w:rPr>
        <w:t>二</w:t>
      </w:r>
      <w:r w:rsidRPr="00B96CAF">
        <w:rPr>
          <w:rFonts w:ascii="標楷體" w:eastAsia="標楷體" w:hAnsi="標楷體" w:hint="eastAsia"/>
          <w:sz w:val="44"/>
          <w:szCs w:val="44"/>
        </w:rPr>
        <w:t>庭</w:t>
      </w:r>
    </w:p>
    <w:p w14:paraId="7F87A3E3" w14:textId="77777777" w:rsidR="00053A34" w:rsidRDefault="00053A34" w:rsidP="00B45536">
      <w:pPr>
        <w:spacing w:line="440" w:lineRule="exact"/>
        <w:rPr>
          <w:rFonts w:ascii="標楷體" w:eastAsia="標楷體" w:hAnsi="標楷體"/>
          <w:b/>
          <w:sz w:val="28"/>
          <w:szCs w:val="28"/>
        </w:rPr>
      </w:pPr>
    </w:p>
    <w:p w14:paraId="11A73839" w14:textId="77777777" w:rsidR="00053A34" w:rsidRDefault="00053A34" w:rsidP="00B45536">
      <w:pPr>
        <w:spacing w:line="440" w:lineRule="exact"/>
        <w:rPr>
          <w:rFonts w:ascii="標楷體" w:eastAsia="標楷體" w:hAnsi="標楷體"/>
          <w:b/>
          <w:sz w:val="28"/>
          <w:szCs w:val="28"/>
        </w:rPr>
      </w:pPr>
    </w:p>
    <w:p w14:paraId="5724A6D1" w14:textId="77777777" w:rsidR="006C435A" w:rsidRDefault="006C435A" w:rsidP="00B45536">
      <w:pPr>
        <w:spacing w:line="440" w:lineRule="exact"/>
        <w:rPr>
          <w:rFonts w:ascii="標楷體" w:eastAsia="標楷體" w:hAnsi="標楷體"/>
          <w:b/>
          <w:sz w:val="28"/>
          <w:szCs w:val="28"/>
        </w:rPr>
      </w:pPr>
    </w:p>
    <w:p w14:paraId="34207E09" w14:textId="77777777" w:rsidR="006C435A" w:rsidRDefault="006C435A" w:rsidP="00B45536">
      <w:pPr>
        <w:spacing w:line="440" w:lineRule="exact"/>
        <w:rPr>
          <w:rFonts w:ascii="標楷體" w:eastAsia="標楷體" w:hAnsi="標楷體"/>
          <w:b/>
          <w:sz w:val="28"/>
          <w:szCs w:val="28"/>
        </w:rPr>
      </w:pPr>
    </w:p>
    <w:p w14:paraId="5D8FFE80" w14:textId="77777777" w:rsidR="004E7480" w:rsidRPr="00B45536" w:rsidRDefault="00111D25" w:rsidP="00B45536">
      <w:pPr>
        <w:spacing w:line="440" w:lineRule="exact"/>
        <w:rPr>
          <w:rFonts w:ascii="標楷體" w:eastAsia="標楷體" w:hAnsi="標楷體"/>
          <w:b/>
          <w:sz w:val="28"/>
          <w:szCs w:val="28"/>
        </w:rPr>
      </w:pPr>
      <w:r w:rsidRPr="00B45536">
        <w:rPr>
          <w:rFonts w:ascii="標楷體" w:eastAsia="標楷體" w:hAnsi="標楷體" w:hint="eastAsia"/>
          <w:b/>
          <w:sz w:val="28"/>
          <w:szCs w:val="28"/>
        </w:rPr>
        <w:lastRenderedPageBreak/>
        <w:t>壹、</w:t>
      </w:r>
      <w:r w:rsidR="008343A8">
        <w:rPr>
          <w:rFonts w:ascii="標楷體" w:eastAsia="標楷體" w:hAnsi="標楷體" w:hint="eastAsia"/>
          <w:b/>
          <w:sz w:val="28"/>
          <w:szCs w:val="28"/>
        </w:rPr>
        <w:t>選任國民法官期日、</w:t>
      </w:r>
      <w:r w:rsidR="00F767F8" w:rsidRPr="00B45536">
        <w:rPr>
          <w:rFonts w:ascii="標楷體" w:eastAsia="標楷體" w:hAnsi="標楷體" w:hint="eastAsia"/>
          <w:b/>
          <w:sz w:val="28"/>
          <w:szCs w:val="28"/>
        </w:rPr>
        <w:t>審理</w:t>
      </w:r>
      <w:r w:rsidRPr="00B45536">
        <w:rPr>
          <w:rFonts w:ascii="標楷體" w:eastAsia="標楷體" w:hAnsi="標楷體" w:hint="eastAsia"/>
          <w:b/>
          <w:sz w:val="28"/>
          <w:szCs w:val="28"/>
        </w:rPr>
        <w:t>期日</w:t>
      </w:r>
      <w:r w:rsidR="00F767F8" w:rsidRPr="00B45536">
        <w:rPr>
          <w:rFonts w:ascii="標楷體" w:eastAsia="標楷體" w:hAnsi="標楷體" w:hint="eastAsia"/>
          <w:b/>
          <w:sz w:val="28"/>
          <w:szCs w:val="28"/>
        </w:rPr>
        <w:t>、地點</w:t>
      </w:r>
      <w:r w:rsidR="0046666D" w:rsidRPr="00B45536">
        <w:rPr>
          <w:rFonts w:ascii="標楷體" w:eastAsia="標楷體" w:hAnsi="標楷體" w:hint="eastAsia"/>
          <w:b/>
          <w:sz w:val="28"/>
          <w:szCs w:val="28"/>
        </w:rPr>
        <w:t>及</w:t>
      </w:r>
      <w:r w:rsidRPr="00B45536">
        <w:rPr>
          <w:rFonts w:ascii="標楷體" w:eastAsia="標楷體" w:hAnsi="標楷體" w:hint="eastAsia"/>
          <w:b/>
          <w:sz w:val="28"/>
          <w:szCs w:val="28"/>
        </w:rPr>
        <w:t>參與人員</w:t>
      </w:r>
    </w:p>
    <w:p w14:paraId="78236F87" w14:textId="77777777" w:rsidR="00446C69" w:rsidRPr="000143B7" w:rsidRDefault="00446C69" w:rsidP="008343A8">
      <w:pPr>
        <w:pStyle w:val="HTML"/>
        <w:spacing w:line="440" w:lineRule="exact"/>
        <w:ind w:leftChars="58" w:left="699" w:hangingChars="200" w:hanging="560"/>
        <w:rPr>
          <w:rFonts w:ascii="標楷體" w:eastAsia="標楷體" w:hAnsi="標楷體" w:cs="Times New Roman"/>
          <w:kern w:val="2"/>
          <w:sz w:val="28"/>
          <w:szCs w:val="28"/>
        </w:rPr>
      </w:pPr>
      <w:r w:rsidRPr="000143B7">
        <w:rPr>
          <w:rFonts w:ascii="標楷體" w:eastAsia="標楷體" w:hAnsi="標楷體" w:cs="Times New Roman" w:hint="eastAsia"/>
          <w:kern w:val="2"/>
          <w:sz w:val="28"/>
          <w:szCs w:val="28"/>
        </w:rPr>
        <w:t>一、</w:t>
      </w:r>
      <w:r w:rsidR="008343A8" w:rsidRPr="000143B7">
        <w:rPr>
          <w:rFonts w:ascii="標楷體" w:eastAsia="標楷體" w:hAnsi="標楷體" w:cs="Times New Roman" w:hint="eastAsia"/>
          <w:kern w:val="2"/>
          <w:sz w:val="28"/>
          <w:szCs w:val="28"/>
        </w:rPr>
        <w:t>選任國民法官期日</w:t>
      </w:r>
      <w:r w:rsidR="004E7480" w:rsidRPr="000143B7">
        <w:rPr>
          <w:rFonts w:ascii="標楷體" w:eastAsia="標楷體" w:hAnsi="標楷體" w:cs="Times New Roman" w:hint="eastAsia"/>
          <w:kern w:val="2"/>
          <w:sz w:val="28"/>
          <w:szCs w:val="28"/>
        </w:rPr>
        <w:t>：</w:t>
      </w:r>
      <w:r w:rsidR="000C57D5" w:rsidRPr="000143B7">
        <w:rPr>
          <w:rFonts w:ascii="標楷體" w:eastAsia="標楷體" w:hAnsi="標楷體" w:cs="Times New Roman" w:hint="eastAsia"/>
          <w:kern w:val="2"/>
          <w:sz w:val="28"/>
          <w:szCs w:val="28"/>
        </w:rPr>
        <w:t>110</w:t>
      </w:r>
      <w:r w:rsidRPr="000143B7">
        <w:rPr>
          <w:rFonts w:ascii="標楷體" w:eastAsia="標楷體" w:hAnsi="標楷體" w:cs="Times New Roman" w:hint="eastAsia"/>
          <w:kern w:val="2"/>
          <w:sz w:val="28"/>
          <w:szCs w:val="28"/>
        </w:rPr>
        <w:t>年</w:t>
      </w:r>
      <w:r w:rsidR="000C57D5" w:rsidRPr="000143B7">
        <w:rPr>
          <w:rFonts w:ascii="標楷體" w:eastAsia="標楷體" w:hAnsi="標楷體" w:cs="Times New Roman" w:hint="eastAsia"/>
          <w:kern w:val="2"/>
          <w:sz w:val="28"/>
          <w:szCs w:val="28"/>
        </w:rPr>
        <w:t>3</w:t>
      </w:r>
      <w:r w:rsidRPr="000143B7">
        <w:rPr>
          <w:rFonts w:ascii="標楷體" w:eastAsia="標楷體" w:hAnsi="標楷體" w:cs="Times New Roman" w:hint="eastAsia"/>
          <w:kern w:val="2"/>
          <w:sz w:val="28"/>
          <w:szCs w:val="28"/>
        </w:rPr>
        <w:t>月</w:t>
      </w:r>
      <w:r w:rsidR="000C57D5" w:rsidRPr="000143B7">
        <w:rPr>
          <w:rFonts w:ascii="標楷體" w:eastAsia="標楷體" w:hAnsi="標楷體" w:cs="Times New Roman" w:hint="eastAsia"/>
          <w:kern w:val="2"/>
          <w:sz w:val="28"/>
          <w:szCs w:val="28"/>
        </w:rPr>
        <w:t>8</w:t>
      </w:r>
      <w:r w:rsidRPr="000143B7">
        <w:rPr>
          <w:rFonts w:ascii="標楷體" w:eastAsia="標楷體" w:hAnsi="標楷體" w:cs="Times New Roman" w:hint="eastAsia"/>
          <w:kern w:val="2"/>
          <w:sz w:val="28"/>
          <w:szCs w:val="28"/>
        </w:rPr>
        <w:t>日</w:t>
      </w:r>
      <w:r w:rsidRPr="000143B7">
        <w:rPr>
          <w:rFonts w:ascii="標楷體" w:eastAsia="標楷體" w:hAnsi="標楷體" w:cs="Times New Roman"/>
          <w:kern w:val="2"/>
          <w:sz w:val="28"/>
          <w:szCs w:val="28"/>
        </w:rPr>
        <w:t>（</w:t>
      </w:r>
      <w:r w:rsidRPr="000143B7">
        <w:rPr>
          <w:rFonts w:ascii="標楷體" w:eastAsia="標楷體" w:hAnsi="標楷體" w:cs="Times New Roman" w:hint="eastAsia"/>
          <w:kern w:val="2"/>
          <w:sz w:val="28"/>
          <w:szCs w:val="28"/>
        </w:rPr>
        <w:t>星期</w:t>
      </w:r>
      <w:r w:rsidR="000C57D5" w:rsidRPr="000143B7">
        <w:rPr>
          <w:rFonts w:ascii="標楷體" w:eastAsia="標楷體" w:hAnsi="標楷體" w:cs="Times New Roman" w:hint="eastAsia"/>
          <w:kern w:val="2"/>
          <w:sz w:val="28"/>
          <w:szCs w:val="28"/>
        </w:rPr>
        <w:t>一</w:t>
      </w:r>
      <w:r w:rsidRPr="000143B7">
        <w:rPr>
          <w:rFonts w:ascii="標楷體" w:eastAsia="標楷體" w:hAnsi="標楷體" w:cs="Times New Roman"/>
          <w:kern w:val="2"/>
          <w:sz w:val="28"/>
          <w:szCs w:val="28"/>
        </w:rPr>
        <w:t>）</w:t>
      </w:r>
      <w:r w:rsidR="000143B7" w:rsidRPr="000143B7">
        <w:rPr>
          <w:rFonts w:ascii="標楷體" w:eastAsia="標楷體" w:hAnsi="標楷體" w:cs="Times New Roman" w:hint="eastAsia"/>
          <w:kern w:val="2"/>
          <w:sz w:val="28"/>
          <w:szCs w:val="28"/>
        </w:rPr>
        <w:t>9</w:t>
      </w:r>
      <w:r w:rsidRPr="000143B7">
        <w:rPr>
          <w:rFonts w:ascii="標楷體" w:eastAsia="標楷體" w:hAnsi="標楷體" w:cs="Times New Roman" w:hint="eastAsia"/>
          <w:kern w:val="2"/>
          <w:sz w:val="28"/>
          <w:szCs w:val="28"/>
        </w:rPr>
        <w:t>時</w:t>
      </w:r>
      <w:r w:rsidR="000143B7" w:rsidRPr="000143B7">
        <w:rPr>
          <w:rFonts w:ascii="標楷體" w:eastAsia="標楷體" w:hAnsi="標楷體" w:cs="Times New Roman" w:hint="eastAsia"/>
          <w:kern w:val="2"/>
          <w:sz w:val="28"/>
          <w:szCs w:val="28"/>
        </w:rPr>
        <w:t>30</w:t>
      </w:r>
      <w:r w:rsidRPr="000143B7">
        <w:rPr>
          <w:rFonts w:ascii="標楷體" w:eastAsia="標楷體" w:hAnsi="標楷體" w:cs="Times New Roman" w:hint="eastAsia"/>
          <w:kern w:val="2"/>
          <w:sz w:val="28"/>
          <w:szCs w:val="28"/>
        </w:rPr>
        <w:t>分至</w:t>
      </w:r>
      <w:r w:rsidR="000143B7" w:rsidRPr="000143B7">
        <w:rPr>
          <w:rFonts w:ascii="標楷體" w:eastAsia="標楷體" w:hAnsi="標楷體" w:cs="Times New Roman" w:hint="eastAsia"/>
          <w:kern w:val="2"/>
          <w:sz w:val="28"/>
          <w:szCs w:val="28"/>
        </w:rPr>
        <w:t>12</w:t>
      </w:r>
      <w:r w:rsidRPr="000143B7">
        <w:rPr>
          <w:rFonts w:ascii="標楷體" w:eastAsia="標楷體" w:hAnsi="標楷體" w:cs="Times New Roman" w:hint="eastAsia"/>
          <w:kern w:val="2"/>
          <w:sz w:val="28"/>
          <w:szCs w:val="28"/>
        </w:rPr>
        <w:t>時。</w:t>
      </w:r>
    </w:p>
    <w:p w14:paraId="027A97FD" w14:textId="77777777" w:rsidR="00AB3D2A" w:rsidRPr="000143B7" w:rsidRDefault="008343A8" w:rsidP="008343A8">
      <w:pPr>
        <w:pStyle w:val="HTML"/>
        <w:spacing w:line="440" w:lineRule="exact"/>
        <w:ind w:firstLineChars="50" w:firstLine="140"/>
        <w:rPr>
          <w:rFonts w:ascii="標楷體" w:eastAsia="標楷體" w:hAnsi="標楷體" w:cs="Times New Roman"/>
          <w:kern w:val="2"/>
          <w:sz w:val="28"/>
          <w:szCs w:val="28"/>
        </w:rPr>
      </w:pPr>
      <w:r w:rsidRPr="000143B7">
        <w:rPr>
          <w:rFonts w:ascii="標楷體" w:eastAsia="標楷體" w:hAnsi="標楷體" w:cs="Times New Roman" w:hint="eastAsia"/>
          <w:kern w:val="2"/>
          <w:sz w:val="28"/>
          <w:szCs w:val="28"/>
        </w:rPr>
        <w:t xml:space="preserve">    審理期日：</w:t>
      </w:r>
      <w:r w:rsidR="000143B7" w:rsidRPr="000143B7">
        <w:rPr>
          <w:rFonts w:ascii="標楷體" w:eastAsia="標楷體" w:hAnsi="標楷體" w:cs="Times New Roman" w:hint="eastAsia"/>
          <w:kern w:val="2"/>
          <w:sz w:val="28"/>
          <w:szCs w:val="28"/>
        </w:rPr>
        <w:t>110</w:t>
      </w:r>
      <w:r w:rsidR="00AB3D2A" w:rsidRPr="000143B7">
        <w:rPr>
          <w:rFonts w:ascii="標楷體" w:eastAsia="標楷體" w:hAnsi="標楷體" w:cs="Times New Roman" w:hint="eastAsia"/>
          <w:kern w:val="2"/>
          <w:sz w:val="28"/>
          <w:szCs w:val="28"/>
        </w:rPr>
        <w:t>年</w:t>
      </w:r>
      <w:r w:rsidR="000143B7" w:rsidRPr="000143B7">
        <w:rPr>
          <w:rFonts w:ascii="標楷體" w:eastAsia="標楷體" w:hAnsi="標楷體" w:cs="Times New Roman" w:hint="eastAsia"/>
          <w:kern w:val="2"/>
          <w:sz w:val="28"/>
          <w:szCs w:val="28"/>
        </w:rPr>
        <w:t>3</w:t>
      </w:r>
      <w:r w:rsidR="00AB3D2A" w:rsidRPr="000143B7">
        <w:rPr>
          <w:rFonts w:ascii="標楷體" w:eastAsia="標楷體" w:hAnsi="標楷體" w:cs="Times New Roman" w:hint="eastAsia"/>
          <w:kern w:val="2"/>
          <w:sz w:val="28"/>
          <w:szCs w:val="28"/>
        </w:rPr>
        <w:t>月</w:t>
      </w:r>
      <w:r w:rsidR="000143B7" w:rsidRPr="000143B7">
        <w:rPr>
          <w:rFonts w:ascii="標楷體" w:eastAsia="標楷體" w:hAnsi="標楷體" w:cs="Times New Roman" w:hint="eastAsia"/>
          <w:kern w:val="2"/>
          <w:sz w:val="28"/>
          <w:szCs w:val="28"/>
        </w:rPr>
        <w:t>9</w:t>
      </w:r>
      <w:r w:rsidR="00AB3D2A" w:rsidRPr="000143B7">
        <w:rPr>
          <w:rFonts w:ascii="標楷體" w:eastAsia="標楷體" w:hAnsi="標楷體" w:cs="Times New Roman" w:hint="eastAsia"/>
          <w:kern w:val="2"/>
          <w:sz w:val="28"/>
          <w:szCs w:val="28"/>
        </w:rPr>
        <w:t>日 (星期</w:t>
      </w:r>
      <w:r w:rsidR="000143B7" w:rsidRPr="000143B7">
        <w:rPr>
          <w:rFonts w:ascii="標楷體" w:eastAsia="標楷體" w:hAnsi="標楷體" w:cs="Times New Roman" w:hint="eastAsia"/>
          <w:kern w:val="2"/>
          <w:sz w:val="28"/>
          <w:szCs w:val="28"/>
        </w:rPr>
        <w:t>二</w:t>
      </w:r>
      <w:r w:rsidR="00AB3D2A" w:rsidRPr="000143B7">
        <w:rPr>
          <w:rFonts w:ascii="標楷體" w:eastAsia="標楷體" w:hAnsi="標楷體" w:cs="Times New Roman" w:hint="eastAsia"/>
          <w:kern w:val="2"/>
          <w:sz w:val="28"/>
          <w:szCs w:val="28"/>
        </w:rPr>
        <w:t xml:space="preserve">) </w:t>
      </w:r>
      <w:r w:rsidR="000143B7" w:rsidRPr="000143B7">
        <w:rPr>
          <w:rFonts w:ascii="標楷體" w:eastAsia="標楷體" w:hAnsi="標楷體" w:cs="Times New Roman" w:hint="eastAsia"/>
          <w:kern w:val="2"/>
          <w:sz w:val="28"/>
          <w:szCs w:val="28"/>
        </w:rPr>
        <w:t>9</w:t>
      </w:r>
      <w:r w:rsidR="00AB3D2A" w:rsidRPr="000143B7">
        <w:rPr>
          <w:rFonts w:ascii="標楷體" w:eastAsia="標楷體" w:hAnsi="標楷體" w:cs="Times New Roman" w:hint="eastAsia"/>
          <w:kern w:val="2"/>
          <w:sz w:val="28"/>
          <w:szCs w:val="28"/>
        </w:rPr>
        <w:t>時</w:t>
      </w:r>
      <w:r w:rsidR="000143B7" w:rsidRPr="000143B7">
        <w:rPr>
          <w:rFonts w:ascii="標楷體" w:eastAsia="標楷體" w:hAnsi="標楷體" w:cs="Times New Roman" w:hint="eastAsia"/>
          <w:kern w:val="2"/>
          <w:sz w:val="28"/>
          <w:szCs w:val="28"/>
        </w:rPr>
        <w:t>30</w:t>
      </w:r>
      <w:r w:rsidR="00AB3D2A" w:rsidRPr="000143B7">
        <w:rPr>
          <w:rFonts w:ascii="標楷體" w:eastAsia="標楷體" w:hAnsi="標楷體" w:cs="Times New Roman" w:hint="eastAsia"/>
          <w:kern w:val="2"/>
          <w:sz w:val="28"/>
          <w:szCs w:val="28"/>
        </w:rPr>
        <w:t>分至</w:t>
      </w:r>
      <w:r w:rsidR="000143B7" w:rsidRPr="000143B7">
        <w:rPr>
          <w:rFonts w:ascii="標楷體" w:eastAsia="標楷體" w:hAnsi="標楷體" w:cs="Times New Roman" w:hint="eastAsia"/>
          <w:kern w:val="2"/>
          <w:sz w:val="28"/>
          <w:szCs w:val="28"/>
        </w:rPr>
        <w:t>17</w:t>
      </w:r>
      <w:r w:rsidR="00AB3D2A" w:rsidRPr="000143B7">
        <w:rPr>
          <w:rFonts w:ascii="標楷體" w:eastAsia="標楷體" w:hAnsi="標楷體" w:cs="Times New Roman" w:hint="eastAsia"/>
          <w:kern w:val="2"/>
          <w:sz w:val="28"/>
          <w:szCs w:val="28"/>
        </w:rPr>
        <w:t>時</w:t>
      </w:r>
    </w:p>
    <w:p w14:paraId="342587D2" w14:textId="77777777" w:rsidR="000143B7" w:rsidRDefault="000143B7" w:rsidP="000143B7">
      <w:pPr>
        <w:pStyle w:val="HTML"/>
        <w:spacing w:line="440" w:lineRule="exact"/>
        <w:ind w:firstLineChars="750" w:firstLine="2100"/>
        <w:rPr>
          <w:rFonts w:ascii="標楷體" w:eastAsia="標楷體" w:hAnsi="標楷體" w:cs="Times New Roman"/>
          <w:kern w:val="2"/>
          <w:sz w:val="28"/>
          <w:szCs w:val="28"/>
        </w:rPr>
      </w:pPr>
      <w:r w:rsidRPr="000143B7">
        <w:rPr>
          <w:rFonts w:ascii="標楷體" w:eastAsia="標楷體" w:hAnsi="標楷體" w:cs="Times New Roman" w:hint="eastAsia"/>
          <w:kern w:val="2"/>
          <w:sz w:val="28"/>
          <w:szCs w:val="28"/>
        </w:rPr>
        <w:t>110</w:t>
      </w:r>
      <w:r w:rsidR="00446C69" w:rsidRPr="000143B7">
        <w:rPr>
          <w:rFonts w:ascii="標楷體" w:eastAsia="標楷體" w:hAnsi="標楷體" w:cs="Times New Roman" w:hint="eastAsia"/>
          <w:kern w:val="2"/>
          <w:sz w:val="28"/>
          <w:szCs w:val="28"/>
        </w:rPr>
        <w:t>年</w:t>
      </w:r>
      <w:r w:rsidRPr="000143B7">
        <w:rPr>
          <w:rFonts w:ascii="標楷體" w:eastAsia="標楷體" w:hAnsi="標楷體" w:cs="Times New Roman" w:hint="eastAsia"/>
          <w:kern w:val="2"/>
          <w:sz w:val="28"/>
          <w:szCs w:val="28"/>
        </w:rPr>
        <w:t>3</w:t>
      </w:r>
      <w:r w:rsidR="00446C69" w:rsidRPr="000143B7">
        <w:rPr>
          <w:rFonts w:ascii="標楷體" w:eastAsia="標楷體" w:hAnsi="標楷體" w:cs="Times New Roman" w:hint="eastAsia"/>
          <w:kern w:val="2"/>
          <w:sz w:val="28"/>
          <w:szCs w:val="28"/>
        </w:rPr>
        <w:t>月</w:t>
      </w:r>
      <w:r w:rsidRPr="000143B7">
        <w:rPr>
          <w:rFonts w:ascii="標楷體" w:eastAsia="標楷體" w:hAnsi="標楷體" w:cs="Times New Roman" w:hint="eastAsia"/>
          <w:kern w:val="2"/>
          <w:sz w:val="28"/>
          <w:szCs w:val="28"/>
        </w:rPr>
        <w:t>10</w:t>
      </w:r>
      <w:r w:rsidR="00446C69" w:rsidRPr="000143B7">
        <w:rPr>
          <w:rFonts w:ascii="標楷體" w:eastAsia="標楷體" w:hAnsi="標楷體" w:cs="Times New Roman" w:hint="eastAsia"/>
          <w:kern w:val="2"/>
          <w:sz w:val="28"/>
          <w:szCs w:val="28"/>
        </w:rPr>
        <w:t>日</w:t>
      </w:r>
      <w:r w:rsidR="00446C69" w:rsidRPr="000143B7">
        <w:rPr>
          <w:rFonts w:ascii="標楷體" w:eastAsia="標楷體" w:hAnsi="標楷體" w:cs="Times New Roman"/>
          <w:kern w:val="2"/>
          <w:sz w:val="28"/>
          <w:szCs w:val="28"/>
        </w:rPr>
        <w:t>（</w:t>
      </w:r>
      <w:r w:rsidR="00446C69" w:rsidRPr="000143B7">
        <w:rPr>
          <w:rFonts w:ascii="標楷體" w:eastAsia="標楷體" w:hAnsi="標楷體" w:cs="Times New Roman" w:hint="eastAsia"/>
          <w:kern w:val="2"/>
          <w:sz w:val="28"/>
          <w:szCs w:val="28"/>
        </w:rPr>
        <w:t>星期</w:t>
      </w:r>
      <w:r w:rsidRPr="000143B7">
        <w:rPr>
          <w:rFonts w:ascii="標楷體" w:eastAsia="標楷體" w:hAnsi="標楷體" w:cs="Times New Roman" w:hint="eastAsia"/>
          <w:kern w:val="2"/>
          <w:sz w:val="28"/>
          <w:szCs w:val="28"/>
        </w:rPr>
        <w:t>三</w:t>
      </w:r>
      <w:r w:rsidR="00446C69" w:rsidRPr="000143B7">
        <w:rPr>
          <w:rFonts w:ascii="標楷體" w:eastAsia="標楷體" w:hAnsi="標楷體" w:cs="Times New Roman"/>
          <w:kern w:val="2"/>
          <w:sz w:val="28"/>
          <w:szCs w:val="28"/>
        </w:rPr>
        <w:t>）</w:t>
      </w:r>
      <w:r w:rsidRPr="000143B7">
        <w:rPr>
          <w:rFonts w:ascii="標楷體" w:eastAsia="標楷體" w:hAnsi="標楷體" w:cs="Times New Roman" w:hint="eastAsia"/>
          <w:kern w:val="2"/>
          <w:sz w:val="28"/>
          <w:szCs w:val="28"/>
        </w:rPr>
        <w:t>9</w:t>
      </w:r>
      <w:r w:rsidR="00446C69" w:rsidRPr="000143B7">
        <w:rPr>
          <w:rFonts w:ascii="標楷體" w:eastAsia="標楷體" w:hAnsi="標楷體" w:cs="Times New Roman" w:hint="eastAsia"/>
          <w:kern w:val="2"/>
          <w:sz w:val="28"/>
          <w:szCs w:val="28"/>
        </w:rPr>
        <w:t>時</w:t>
      </w:r>
      <w:r w:rsidRPr="000143B7">
        <w:rPr>
          <w:rFonts w:ascii="標楷體" w:eastAsia="標楷體" w:hAnsi="標楷體" w:cs="Times New Roman" w:hint="eastAsia"/>
          <w:kern w:val="2"/>
          <w:sz w:val="28"/>
          <w:szCs w:val="28"/>
        </w:rPr>
        <w:t>30</w:t>
      </w:r>
      <w:r w:rsidR="00447E4D" w:rsidRPr="000143B7">
        <w:rPr>
          <w:rFonts w:ascii="標楷體" w:eastAsia="標楷體" w:hAnsi="標楷體" w:cs="Times New Roman" w:hint="eastAsia"/>
          <w:kern w:val="2"/>
          <w:sz w:val="28"/>
          <w:szCs w:val="28"/>
        </w:rPr>
        <w:t>分</w:t>
      </w:r>
      <w:r w:rsidR="00446C69" w:rsidRPr="000143B7">
        <w:rPr>
          <w:rFonts w:ascii="標楷體" w:eastAsia="標楷體" w:hAnsi="標楷體" w:cs="Times New Roman" w:hint="eastAsia"/>
          <w:kern w:val="2"/>
          <w:sz w:val="28"/>
          <w:szCs w:val="28"/>
        </w:rPr>
        <w:t>至</w:t>
      </w:r>
      <w:r w:rsidRPr="000143B7">
        <w:rPr>
          <w:rFonts w:ascii="標楷體" w:eastAsia="標楷體" w:hAnsi="標楷體" w:cs="Times New Roman" w:hint="eastAsia"/>
          <w:kern w:val="2"/>
          <w:sz w:val="28"/>
          <w:szCs w:val="28"/>
        </w:rPr>
        <w:t>12</w:t>
      </w:r>
      <w:r w:rsidR="00446C69" w:rsidRPr="000143B7">
        <w:rPr>
          <w:rFonts w:ascii="標楷體" w:eastAsia="標楷體" w:hAnsi="標楷體" w:cs="Times New Roman" w:hint="eastAsia"/>
          <w:kern w:val="2"/>
          <w:sz w:val="28"/>
          <w:szCs w:val="28"/>
        </w:rPr>
        <w:t>時</w:t>
      </w:r>
      <w:r w:rsidRPr="000143B7">
        <w:rPr>
          <w:rFonts w:ascii="標楷體" w:eastAsia="標楷體" w:hAnsi="標楷體" w:cs="Times New Roman" w:hint="eastAsia"/>
          <w:kern w:val="2"/>
          <w:sz w:val="28"/>
          <w:szCs w:val="28"/>
        </w:rPr>
        <w:t>30</w:t>
      </w:r>
      <w:r w:rsidR="00446C69" w:rsidRPr="000143B7">
        <w:rPr>
          <w:rFonts w:ascii="標楷體" w:eastAsia="標楷體" w:hAnsi="標楷體" w:cs="Times New Roman" w:hint="eastAsia"/>
          <w:kern w:val="2"/>
          <w:sz w:val="28"/>
          <w:szCs w:val="28"/>
        </w:rPr>
        <w:t>分</w:t>
      </w:r>
    </w:p>
    <w:p w14:paraId="1ED86500" w14:textId="77777777" w:rsidR="000143B7" w:rsidRDefault="000143B7" w:rsidP="000143B7">
      <w:pPr>
        <w:pStyle w:val="HTML"/>
        <w:spacing w:line="440" w:lineRule="exact"/>
        <w:rPr>
          <w:rFonts w:ascii="標楷體" w:eastAsia="標楷體" w:hAnsi="標楷體"/>
          <w:sz w:val="28"/>
          <w:szCs w:val="28"/>
        </w:rPr>
      </w:pPr>
      <w:r>
        <w:rPr>
          <w:rFonts w:ascii="標楷體" w:eastAsia="標楷體" w:hAnsi="標楷體" w:cs="Times New Roman" w:hint="eastAsia"/>
          <w:kern w:val="2"/>
          <w:sz w:val="28"/>
          <w:szCs w:val="28"/>
        </w:rPr>
        <w:t xml:space="preserve">                               </w:t>
      </w:r>
      <w:r w:rsidRPr="000143B7">
        <w:rPr>
          <w:rFonts w:ascii="標楷體" w:eastAsia="標楷體" w:hAnsi="標楷體" w:cs="Times New Roman" w:hint="eastAsia"/>
          <w:kern w:val="2"/>
          <w:sz w:val="28"/>
          <w:szCs w:val="28"/>
        </w:rPr>
        <w:t>研討會：14</w:t>
      </w:r>
      <w:r w:rsidR="008343A8" w:rsidRPr="000143B7">
        <w:rPr>
          <w:rFonts w:ascii="標楷體" w:eastAsia="標楷體" w:hAnsi="標楷體" w:cs="Times New Roman" w:hint="eastAsia"/>
          <w:kern w:val="2"/>
          <w:sz w:val="28"/>
          <w:szCs w:val="28"/>
        </w:rPr>
        <w:t>時至</w:t>
      </w:r>
      <w:r w:rsidRPr="000143B7">
        <w:rPr>
          <w:rFonts w:ascii="標楷體" w:eastAsia="標楷體" w:hAnsi="標楷體" w:cs="Times New Roman" w:hint="eastAsia"/>
          <w:kern w:val="2"/>
          <w:sz w:val="28"/>
          <w:szCs w:val="28"/>
        </w:rPr>
        <w:t>16</w:t>
      </w:r>
      <w:r w:rsidR="008343A8" w:rsidRPr="000143B7">
        <w:rPr>
          <w:rFonts w:ascii="標楷體" w:eastAsia="標楷體" w:hAnsi="標楷體" w:cs="Times New Roman" w:hint="eastAsia"/>
          <w:kern w:val="2"/>
          <w:sz w:val="28"/>
          <w:szCs w:val="28"/>
        </w:rPr>
        <w:t>時</w:t>
      </w:r>
      <w:proofErr w:type="gramStart"/>
      <w:r w:rsidR="00797858" w:rsidRPr="000143B7">
        <w:rPr>
          <w:rFonts w:ascii="標楷體" w:eastAsia="標楷體" w:hAnsi="標楷體" w:hint="eastAsia"/>
          <w:sz w:val="28"/>
          <w:szCs w:val="28"/>
        </w:rPr>
        <w:t>（</w:t>
      </w:r>
      <w:proofErr w:type="gramEnd"/>
      <w:r w:rsidR="00797858" w:rsidRPr="000143B7">
        <w:rPr>
          <w:rFonts w:ascii="標楷體" w:eastAsia="標楷體" w:hAnsi="標楷體" w:hint="eastAsia"/>
          <w:sz w:val="28"/>
          <w:szCs w:val="28"/>
        </w:rPr>
        <w:t>審判程序結束後接</w:t>
      </w:r>
      <w:r>
        <w:rPr>
          <w:rFonts w:ascii="標楷體" w:eastAsia="標楷體" w:hAnsi="標楷體" w:hint="eastAsia"/>
          <w:sz w:val="28"/>
          <w:szCs w:val="28"/>
        </w:rPr>
        <w:t xml:space="preserve">       </w:t>
      </w:r>
    </w:p>
    <w:p w14:paraId="6EA77615" w14:textId="77777777" w:rsidR="0023566A" w:rsidRPr="000143B7" w:rsidRDefault="000143B7" w:rsidP="000143B7">
      <w:pPr>
        <w:pStyle w:val="HTML"/>
        <w:spacing w:line="440" w:lineRule="exact"/>
        <w:rPr>
          <w:rFonts w:ascii="標楷體" w:eastAsia="標楷體" w:hAnsi="標楷體" w:cs="Times New Roman"/>
          <w:kern w:val="2"/>
          <w:sz w:val="28"/>
          <w:szCs w:val="28"/>
        </w:rPr>
      </w:pPr>
      <w:r>
        <w:rPr>
          <w:rFonts w:ascii="標楷體" w:eastAsia="標楷體" w:hAnsi="標楷體" w:hint="eastAsia"/>
          <w:sz w:val="28"/>
          <w:szCs w:val="28"/>
        </w:rPr>
        <w:t xml:space="preserve">                                                    </w:t>
      </w:r>
      <w:r w:rsidR="00797858" w:rsidRPr="000143B7">
        <w:rPr>
          <w:rFonts w:ascii="標楷體" w:eastAsia="標楷體" w:hAnsi="標楷體" w:hint="eastAsia"/>
          <w:sz w:val="28"/>
          <w:szCs w:val="28"/>
        </w:rPr>
        <w:t>續進行</w:t>
      </w:r>
      <w:r w:rsidR="00D71A02" w:rsidRPr="000143B7">
        <w:rPr>
          <w:rFonts w:ascii="標楷體" w:eastAsia="標楷體" w:hAnsi="標楷體" w:hint="eastAsia"/>
          <w:sz w:val="28"/>
          <w:szCs w:val="28"/>
        </w:rPr>
        <w:t>座談</w:t>
      </w:r>
      <w:r w:rsidR="00797858" w:rsidRPr="000143B7">
        <w:rPr>
          <w:rFonts w:ascii="標楷體" w:eastAsia="標楷體" w:hAnsi="標楷體" w:hint="eastAsia"/>
          <w:sz w:val="28"/>
          <w:szCs w:val="28"/>
        </w:rPr>
        <w:t>會</w:t>
      </w:r>
      <w:proofErr w:type="gramStart"/>
      <w:r w:rsidR="00797858" w:rsidRPr="000143B7">
        <w:rPr>
          <w:rFonts w:ascii="標楷體" w:eastAsia="標楷體" w:hAnsi="標楷體" w:hint="eastAsia"/>
          <w:sz w:val="28"/>
          <w:szCs w:val="28"/>
        </w:rPr>
        <w:t>）</w:t>
      </w:r>
      <w:proofErr w:type="gramEnd"/>
    </w:p>
    <w:p w14:paraId="2969EF9A" w14:textId="77777777" w:rsidR="008E62AC" w:rsidRPr="00B45536" w:rsidRDefault="004E7480" w:rsidP="00B45536">
      <w:pPr>
        <w:pStyle w:val="HTML"/>
        <w:spacing w:line="440" w:lineRule="exact"/>
        <w:rPr>
          <w:rFonts w:ascii="標楷體" w:eastAsia="標楷體" w:hAnsi="標楷體" w:cs="Times New Roman"/>
          <w:kern w:val="2"/>
          <w:sz w:val="28"/>
          <w:szCs w:val="28"/>
        </w:rPr>
      </w:pPr>
      <w:r w:rsidRPr="00B45536">
        <w:rPr>
          <w:rFonts w:ascii="標楷體" w:eastAsia="標楷體" w:hAnsi="標楷體" w:cs="Times New Roman" w:hint="eastAsia"/>
          <w:kern w:val="2"/>
          <w:sz w:val="28"/>
          <w:szCs w:val="28"/>
        </w:rPr>
        <w:t>二、</w:t>
      </w:r>
      <w:r w:rsidR="008E62AC" w:rsidRPr="00B45536">
        <w:rPr>
          <w:rFonts w:ascii="標楷體" w:eastAsia="標楷體" w:hAnsi="標楷體" w:cs="Times New Roman" w:hint="eastAsia"/>
          <w:kern w:val="2"/>
          <w:sz w:val="28"/>
          <w:szCs w:val="28"/>
        </w:rPr>
        <w:t>審判地點：本院</w:t>
      </w:r>
      <w:r w:rsidR="000143B7">
        <w:rPr>
          <w:rFonts w:ascii="標楷體" w:eastAsia="標楷體" w:hAnsi="標楷體" w:cs="Times New Roman" w:hint="eastAsia"/>
          <w:kern w:val="2"/>
          <w:sz w:val="28"/>
          <w:szCs w:val="28"/>
        </w:rPr>
        <w:t>第一</w:t>
      </w:r>
      <w:r w:rsidR="00B96CAF">
        <w:rPr>
          <w:rFonts w:ascii="標楷體" w:eastAsia="標楷體" w:hAnsi="標楷體" w:cs="Times New Roman" w:hint="eastAsia"/>
          <w:kern w:val="2"/>
          <w:sz w:val="28"/>
          <w:szCs w:val="28"/>
        </w:rPr>
        <w:t>法</w:t>
      </w:r>
      <w:r w:rsidR="008E62AC" w:rsidRPr="00B45536">
        <w:rPr>
          <w:rFonts w:ascii="標楷體" w:eastAsia="標楷體" w:hAnsi="標楷體" w:cs="Times New Roman" w:hint="eastAsia"/>
          <w:kern w:val="2"/>
          <w:sz w:val="28"/>
          <w:szCs w:val="28"/>
        </w:rPr>
        <w:t>庭</w:t>
      </w:r>
    </w:p>
    <w:p w14:paraId="6019B70B" w14:textId="77777777" w:rsidR="00446C69" w:rsidRPr="00B45536" w:rsidRDefault="008E62AC" w:rsidP="00B45536">
      <w:pPr>
        <w:pStyle w:val="HTML"/>
        <w:spacing w:line="440" w:lineRule="exact"/>
        <w:rPr>
          <w:rFonts w:ascii="標楷體" w:eastAsia="標楷體" w:hAnsi="標楷體" w:cs="Times New Roman"/>
          <w:kern w:val="2"/>
          <w:sz w:val="28"/>
          <w:szCs w:val="28"/>
        </w:rPr>
      </w:pPr>
      <w:r w:rsidRPr="00B45536">
        <w:rPr>
          <w:rFonts w:ascii="標楷體" w:eastAsia="標楷體" w:hAnsi="標楷體" w:cs="Times New Roman" w:hint="eastAsia"/>
          <w:kern w:val="2"/>
          <w:sz w:val="28"/>
          <w:szCs w:val="28"/>
        </w:rPr>
        <w:t>三、</w:t>
      </w:r>
      <w:r w:rsidR="004E7480" w:rsidRPr="00B45536">
        <w:rPr>
          <w:rFonts w:ascii="標楷體" w:eastAsia="標楷體" w:hAnsi="標楷體" w:cs="Times New Roman" w:hint="eastAsia"/>
          <w:kern w:val="2"/>
          <w:sz w:val="28"/>
          <w:szCs w:val="28"/>
        </w:rPr>
        <w:t>參與</w:t>
      </w:r>
      <w:r w:rsidRPr="00B45536">
        <w:rPr>
          <w:rFonts w:ascii="標楷體" w:eastAsia="標楷體" w:hAnsi="標楷體" w:cs="Times New Roman" w:hint="eastAsia"/>
          <w:kern w:val="2"/>
          <w:sz w:val="28"/>
          <w:szCs w:val="28"/>
        </w:rPr>
        <w:t>法庭活動</w:t>
      </w:r>
      <w:r w:rsidR="004E7480" w:rsidRPr="00B45536">
        <w:rPr>
          <w:rFonts w:ascii="標楷體" w:eastAsia="標楷體" w:hAnsi="標楷體" w:cs="Times New Roman" w:hint="eastAsia"/>
          <w:kern w:val="2"/>
          <w:sz w:val="28"/>
          <w:szCs w:val="28"/>
        </w:rPr>
        <w:t>人員</w:t>
      </w:r>
      <w:r w:rsidR="004658D2" w:rsidRPr="00B45536">
        <w:rPr>
          <w:rFonts w:ascii="標楷體" w:eastAsia="標楷體" w:hAnsi="標楷體" w:cs="Times New Roman" w:hint="eastAsia"/>
          <w:kern w:val="2"/>
          <w:sz w:val="28"/>
          <w:szCs w:val="28"/>
        </w:rPr>
        <w:t>：</w:t>
      </w:r>
    </w:p>
    <w:p w14:paraId="55900181" w14:textId="77777777" w:rsidR="00C8010B" w:rsidRPr="000143B7" w:rsidRDefault="00797858" w:rsidP="00B45536">
      <w:pPr>
        <w:pStyle w:val="HTML"/>
        <w:spacing w:line="440" w:lineRule="exact"/>
        <w:ind w:firstLineChars="200" w:firstLine="560"/>
        <w:rPr>
          <w:rFonts w:ascii="標楷體" w:eastAsia="標楷體" w:hAnsi="標楷體" w:cs="Times New Roman"/>
          <w:kern w:val="2"/>
          <w:sz w:val="28"/>
          <w:szCs w:val="28"/>
        </w:rPr>
      </w:pPr>
      <w:r w:rsidRPr="000143B7">
        <w:rPr>
          <w:rFonts w:ascii="標楷體" w:eastAsia="標楷體" w:hAnsi="標楷體" w:cs="Times New Roman" w:hint="eastAsia"/>
          <w:kern w:val="2"/>
          <w:sz w:val="28"/>
          <w:szCs w:val="28"/>
        </w:rPr>
        <w:t>審判長</w:t>
      </w:r>
      <w:r w:rsidR="006C435A" w:rsidRPr="000143B7">
        <w:rPr>
          <w:rFonts w:ascii="標楷體" w:eastAsia="標楷體" w:hAnsi="標楷體" w:cs="Times New Roman" w:hint="eastAsia"/>
          <w:kern w:val="2"/>
          <w:sz w:val="28"/>
          <w:szCs w:val="28"/>
        </w:rPr>
        <w:t xml:space="preserve">        </w:t>
      </w:r>
      <w:r w:rsidR="000143B7" w:rsidRPr="000143B7">
        <w:rPr>
          <w:rFonts w:ascii="標楷體" w:eastAsia="標楷體" w:hAnsi="標楷體" w:hint="eastAsia"/>
          <w:sz w:val="28"/>
          <w:szCs w:val="28"/>
        </w:rPr>
        <w:t>王福康</w:t>
      </w:r>
      <w:r w:rsidR="006C435A" w:rsidRPr="000143B7">
        <w:rPr>
          <w:rFonts w:ascii="標楷體" w:eastAsia="標楷體" w:hAnsi="標楷體" w:cs="Times New Roman" w:hint="eastAsia"/>
          <w:kern w:val="2"/>
          <w:sz w:val="28"/>
          <w:szCs w:val="28"/>
        </w:rPr>
        <w:t>法官</w:t>
      </w:r>
    </w:p>
    <w:p w14:paraId="109689E8" w14:textId="77777777" w:rsidR="006C435A" w:rsidRPr="000143B7" w:rsidRDefault="00C8010B" w:rsidP="00B45536">
      <w:pPr>
        <w:pStyle w:val="HTML"/>
        <w:spacing w:line="440" w:lineRule="exact"/>
        <w:ind w:firstLineChars="200" w:firstLine="560"/>
        <w:rPr>
          <w:rFonts w:ascii="標楷體" w:eastAsia="標楷體" w:hAnsi="標楷體" w:cs="Times New Roman"/>
          <w:kern w:val="2"/>
          <w:sz w:val="28"/>
          <w:szCs w:val="28"/>
        </w:rPr>
      </w:pPr>
      <w:r w:rsidRPr="000143B7">
        <w:rPr>
          <w:rFonts w:ascii="標楷體" w:eastAsia="標楷體" w:hAnsi="標楷體" w:cs="Times New Roman" w:hint="eastAsia"/>
          <w:kern w:val="2"/>
          <w:sz w:val="28"/>
          <w:szCs w:val="28"/>
        </w:rPr>
        <w:t>受命</w:t>
      </w:r>
      <w:r w:rsidR="00797858" w:rsidRPr="000143B7">
        <w:rPr>
          <w:rFonts w:ascii="標楷體" w:eastAsia="標楷體" w:hAnsi="標楷體" w:cs="Times New Roman" w:hint="eastAsia"/>
          <w:kern w:val="2"/>
          <w:sz w:val="28"/>
          <w:szCs w:val="28"/>
        </w:rPr>
        <w:t xml:space="preserve">法官　</w:t>
      </w:r>
      <w:r w:rsidRPr="000143B7">
        <w:rPr>
          <w:rFonts w:ascii="標楷體" w:eastAsia="標楷體" w:hAnsi="標楷體" w:cs="Times New Roman" w:hint="eastAsia"/>
          <w:kern w:val="2"/>
          <w:sz w:val="28"/>
          <w:szCs w:val="28"/>
        </w:rPr>
        <w:t xml:space="preserve">    </w:t>
      </w:r>
      <w:r w:rsidR="000143B7" w:rsidRPr="000143B7">
        <w:rPr>
          <w:rFonts w:ascii="標楷體" w:eastAsia="標楷體" w:hAnsi="標楷體" w:hint="eastAsia"/>
          <w:sz w:val="28"/>
          <w:szCs w:val="28"/>
        </w:rPr>
        <w:t>施又傑</w:t>
      </w:r>
      <w:r w:rsidR="00797858" w:rsidRPr="000143B7">
        <w:rPr>
          <w:rFonts w:ascii="標楷體" w:eastAsia="標楷體" w:hAnsi="標楷體" w:cs="Times New Roman" w:hint="eastAsia"/>
          <w:kern w:val="2"/>
          <w:sz w:val="28"/>
          <w:szCs w:val="28"/>
        </w:rPr>
        <w:t xml:space="preserve">法官　</w:t>
      </w:r>
      <w:r w:rsidRPr="000143B7">
        <w:rPr>
          <w:rFonts w:ascii="標楷體" w:eastAsia="標楷體" w:hAnsi="標楷體" w:cs="Times New Roman" w:hint="eastAsia"/>
          <w:kern w:val="2"/>
          <w:sz w:val="28"/>
          <w:szCs w:val="28"/>
        </w:rPr>
        <w:t xml:space="preserve">    </w:t>
      </w:r>
    </w:p>
    <w:p w14:paraId="7A354D2A" w14:textId="77777777" w:rsidR="00797858" w:rsidRPr="000143B7" w:rsidRDefault="00C8010B" w:rsidP="00B45536">
      <w:pPr>
        <w:pStyle w:val="HTML"/>
        <w:spacing w:line="440" w:lineRule="exact"/>
        <w:ind w:firstLineChars="200" w:firstLine="560"/>
        <w:rPr>
          <w:rFonts w:ascii="標楷體" w:eastAsia="標楷體" w:hAnsi="標楷體" w:cs="Times New Roman"/>
          <w:kern w:val="2"/>
          <w:sz w:val="28"/>
          <w:szCs w:val="28"/>
        </w:rPr>
      </w:pPr>
      <w:r w:rsidRPr="000143B7">
        <w:rPr>
          <w:rFonts w:ascii="標楷體" w:eastAsia="標楷體" w:hAnsi="標楷體" w:cs="Times New Roman" w:hint="eastAsia"/>
          <w:kern w:val="2"/>
          <w:sz w:val="28"/>
          <w:szCs w:val="28"/>
        </w:rPr>
        <w:t>陪席</w:t>
      </w:r>
      <w:r w:rsidR="00797858" w:rsidRPr="000143B7">
        <w:rPr>
          <w:rFonts w:ascii="標楷體" w:eastAsia="標楷體" w:hAnsi="標楷體" w:cs="Times New Roman" w:hint="eastAsia"/>
          <w:kern w:val="2"/>
          <w:sz w:val="28"/>
          <w:szCs w:val="28"/>
        </w:rPr>
        <w:t xml:space="preserve">法官　　</w:t>
      </w:r>
      <w:r w:rsidRPr="000143B7">
        <w:rPr>
          <w:rFonts w:ascii="標楷體" w:eastAsia="標楷體" w:hAnsi="標楷體" w:cs="Times New Roman" w:hint="eastAsia"/>
          <w:kern w:val="2"/>
          <w:sz w:val="28"/>
          <w:szCs w:val="28"/>
        </w:rPr>
        <w:t xml:space="preserve">  </w:t>
      </w:r>
      <w:r w:rsidR="000143B7" w:rsidRPr="000143B7">
        <w:rPr>
          <w:rFonts w:ascii="標楷體" w:eastAsia="標楷體" w:hAnsi="標楷體" w:hint="eastAsia"/>
          <w:sz w:val="28"/>
          <w:szCs w:val="28"/>
        </w:rPr>
        <w:t>曾淑婷</w:t>
      </w:r>
      <w:r w:rsidR="00797858" w:rsidRPr="000143B7">
        <w:rPr>
          <w:rFonts w:ascii="標楷體" w:eastAsia="標楷體" w:hAnsi="標楷體" w:cs="Times New Roman" w:hint="eastAsia"/>
          <w:kern w:val="2"/>
          <w:sz w:val="28"/>
          <w:szCs w:val="28"/>
        </w:rPr>
        <w:t>法官</w:t>
      </w:r>
    </w:p>
    <w:p w14:paraId="69DE33D3" w14:textId="77777777" w:rsidR="000143B7" w:rsidRPr="000143B7" w:rsidRDefault="00C8010B" w:rsidP="000143B7">
      <w:pPr>
        <w:pStyle w:val="HTML"/>
        <w:spacing w:line="440" w:lineRule="exact"/>
        <w:ind w:firstLineChars="200" w:firstLine="560"/>
        <w:rPr>
          <w:rFonts w:ascii="標楷體" w:eastAsia="標楷體" w:hAnsi="標楷體"/>
          <w:sz w:val="28"/>
          <w:szCs w:val="28"/>
        </w:rPr>
      </w:pPr>
      <w:r w:rsidRPr="000143B7">
        <w:rPr>
          <w:rFonts w:ascii="標楷體" w:eastAsia="標楷體" w:hAnsi="標楷體" w:cs="Times New Roman" w:hint="eastAsia"/>
          <w:kern w:val="2"/>
          <w:sz w:val="28"/>
          <w:szCs w:val="28"/>
        </w:rPr>
        <w:t>公訴</w:t>
      </w:r>
      <w:r w:rsidR="00797858" w:rsidRPr="000143B7">
        <w:rPr>
          <w:rFonts w:ascii="標楷體" w:eastAsia="標楷體" w:hAnsi="標楷體" w:cs="Times New Roman" w:hint="eastAsia"/>
          <w:kern w:val="2"/>
          <w:sz w:val="28"/>
          <w:szCs w:val="28"/>
        </w:rPr>
        <w:t>檢察官　　臺灣</w:t>
      </w:r>
      <w:r w:rsidR="000143B7" w:rsidRPr="000143B7">
        <w:rPr>
          <w:rFonts w:ascii="標楷體" w:eastAsia="標楷體" w:hAnsi="標楷體" w:cs="Times New Roman" w:hint="eastAsia"/>
          <w:kern w:val="2"/>
          <w:sz w:val="28"/>
          <w:szCs w:val="28"/>
        </w:rPr>
        <w:t>基隆</w:t>
      </w:r>
      <w:r w:rsidR="00797858" w:rsidRPr="000143B7">
        <w:rPr>
          <w:rFonts w:ascii="標楷體" w:eastAsia="標楷體" w:hAnsi="標楷體" w:cs="Times New Roman" w:hint="eastAsia"/>
          <w:kern w:val="2"/>
          <w:sz w:val="28"/>
          <w:szCs w:val="28"/>
        </w:rPr>
        <w:t>地方檢察署</w:t>
      </w:r>
      <w:r w:rsidR="000143B7" w:rsidRPr="000143B7">
        <w:rPr>
          <w:rFonts w:ascii="標楷體" w:eastAsia="標楷體" w:hAnsi="標楷體" w:hint="eastAsia"/>
          <w:sz w:val="28"/>
          <w:szCs w:val="28"/>
        </w:rPr>
        <w:t>李彥霖主任檢察官</w:t>
      </w:r>
    </w:p>
    <w:p w14:paraId="0C771154" w14:textId="77777777" w:rsidR="000143B7" w:rsidRPr="000143B7" w:rsidRDefault="000143B7" w:rsidP="000143B7">
      <w:pPr>
        <w:pStyle w:val="HTML"/>
        <w:spacing w:line="440" w:lineRule="exact"/>
        <w:ind w:firstLineChars="200" w:firstLine="560"/>
        <w:rPr>
          <w:rFonts w:ascii="標楷體" w:eastAsia="標楷體" w:hAnsi="標楷體"/>
          <w:sz w:val="28"/>
          <w:szCs w:val="28"/>
        </w:rPr>
      </w:pPr>
      <w:r w:rsidRPr="000143B7">
        <w:rPr>
          <w:rFonts w:ascii="標楷體" w:eastAsia="標楷體" w:hAnsi="標楷體" w:hint="eastAsia"/>
          <w:sz w:val="28"/>
          <w:szCs w:val="28"/>
        </w:rPr>
        <w:t xml:space="preserve">                                林明志檢察官</w:t>
      </w:r>
    </w:p>
    <w:p w14:paraId="4EE077AA" w14:textId="77777777" w:rsidR="000143B7" w:rsidRPr="000143B7" w:rsidRDefault="000143B7" w:rsidP="000143B7">
      <w:pPr>
        <w:pStyle w:val="HTML"/>
        <w:spacing w:line="440" w:lineRule="exact"/>
        <w:ind w:firstLineChars="200" w:firstLine="560"/>
        <w:rPr>
          <w:rFonts w:ascii="標楷體" w:eastAsia="標楷體" w:hAnsi="標楷體"/>
          <w:sz w:val="28"/>
          <w:szCs w:val="28"/>
        </w:rPr>
      </w:pPr>
      <w:r w:rsidRPr="000143B7">
        <w:rPr>
          <w:rFonts w:ascii="標楷體" w:eastAsia="標楷體" w:hAnsi="標楷體" w:hint="eastAsia"/>
          <w:sz w:val="28"/>
          <w:szCs w:val="28"/>
        </w:rPr>
        <w:t xml:space="preserve">                                何治蕙檢察官</w:t>
      </w:r>
    </w:p>
    <w:p w14:paraId="145B9EC9" w14:textId="77777777" w:rsidR="00797858" w:rsidRPr="000143B7" w:rsidRDefault="00797858" w:rsidP="000143B7">
      <w:pPr>
        <w:pStyle w:val="HTML"/>
        <w:spacing w:line="440" w:lineRule="exact"/>
        <w:ind w:firstLineChars="200" w:firstLine="560"/>
        <w:rPr>
          <w:rFonts w:ascii="標楷體" w:eastAsia="標楷體" w:hAnsi="標楷體" w:cs="Times New Roman"/>
          <w:kern w:val="2"/>
          <w:sz w:val="28"/>
          <w:szCs w:val="28"/>
        </w:rPr>
      </w:pPr>
      <w:r w:rsidRPr="000143B7">
        <w:rPr>
          <w:rFonts w:ascii="標楷體" w:eastAsia="標楷體" w:hAnsi="標楷體" w:cs="Times New Roman" w:hint="eastAsia"/>
          <w:kern w:val="2"/>
          <w:sz w:val="28"/>
          <w:szCs w:val="28"/>
        </w:rPr>
        <w:t xml:space="preserve">被　　  告　　</w:t>
      </w:r>
      <w:r w:rsidR="000143B7" w:rsidRPr="000143B7">
        <w:rPr>
          <w:rFonts w:ascii="標楷體" w:eastAsia="標楷體" w:hAnsi="標楷體" w:hint="eastAsia"/>
          <w:sz w:val="28"/>
          <w:szCs w:val="28"/>
        </w:rPr>
        <w:t>章理貴（由本院同仁擔任）</w:t>
      </w:r>
    </w:p>
    <w:p w14:paraId="19E73952" w14:textId="77777777" w:rsidR="000143B7" w:rsidRPr="000143B7" w:rsidRDefault="00797858" w:rsidP="00B45536">
      <w:pPr>
        <w:pStyle w:val="HTML"/>
        <w:spacing w:line="440" w:lineRule="exact"/>
        <w:ind w:firstLineChars="200" w:firstLine="560"/>
        <w:rPr>
          <w:rFonts w:ascii="標楷體" w:eastAsia="標楷體" w:hAnsi="標楷體"/>
          <w:sz w:val="28"/>
          <w:szCs w:val="28"/>
        </w:rPr>
      </w:pPr>
      <w:r w:rsidRPr="000143B7">
        <w:rPr>
          <w:rFonts w:ascii="標楷體" w:eastAsia="標楷體" w:hAnsi="標楷體" w:cs="Times New Roman" w:hint="eastAsia"/>
          <w:kern w:val="2"/>
          <w:sz w:val="28"/>
          <w:szCs w:val="28"/>
        </w:rPr>
        <w:t xml:space="preserve">選任辯護人　　</w:t>
      </w:r>
      <w:r w:rsidR="000143B7" w:rsidRPr="000143B7">
        <w:rPr>
          <w:rFonts w:ascii="標楷體" w:eastAsia="標楷體" w:hAnsi="標楷體" w:hint="eastAsia"/>
          <w:sz w:val="28"/>
          <w:szCs w:val="28"/>
        </w:rPr>
        <w:t>辛佩羿律師</w:t>
      </w:r>
    </w:p>
    <w:p w14:paraId="568ED063" w14:textId="77777777" w:rsidR="000143B7" w:rsidRPr="000143B7" w:rsidRDefault="000143B7" w:rsidP="00B45536">
      <w:pPr>
        <w:pStyle w:val="HTML"/>
        <w:spacing w:line="440" w:lineRule="exact"/>
        <w:ind w:firstLineChars="200" w:firstLine="560"/>
        <w:rPr>
          <w:rFonts w:ascii="標楷體" w:eastAsia="標楷體" w:hAnsi="標楷體"/>
          <w:sz w:val="28"/>
          <w:szCs w:val="28"/>
        </w:rPr>
      </w:pPr>
      <w:r w:rsidRPr="000143B7">
        <w:rPr>
          <w:rFonts w:ascii="標楷體" w:eastAsia="標楷體" w:hAnsi="標楷體" w:hint="eastAsia"/>
          <w:sz w:val="28"/>
          <w:szCs w:val="28"/>
        </w:rPr>
        <w:t xml:space="preserve">              李蕙君律師</w:t>
      </w:r>
    </w:p>
    <w:p w14:paraId="3FDD3863" w14:textId="77777777" w:rsidR="00797858" w:rsidRPr="000143B7" w:rsidRDefault="000143B7" w:rsidP="000143B7">
      <w:pPr>
        <w:pStyle w:val="HTML"/>
        <w:spacing w:line="440" w:lineRule="exact"/>
        <w:ind w:firstLineChars="200" w:firstLine="560"/>
        <w:rPr>
          <w:rFonts w:ascii="標楷體" w:eastAsia="標楷體" w:hAnsi="標楷體" w:cs="Times New Roman"/>
          <w:kern w:val="2"/>
          <w:sz w:val="28"/>
          <w:szCs w:val="28"/>
        </w:rPr>
      </w:pPr>
      <w:r w:rsidRPr="000143B7">
        <w:rPr>
          <w:rFonts w:ascii="標楷體" w:eastAsia="標楷體" w:hAnsi="標楷體" w:hint="eastAsia"/>
          <w:sz w:val="28"/>
          <w:szCs w:val="28"/>
        </w:rPr>
        <w:t xml:space="preserve">              </w:t>
      </w:r>
      <w:proofErr w:type="gramStart"/>
      <w:r w:rsidRPr="000143B7">
        <w:rPr>
          <w:rFonts w:ascii="標楷體" w:eastAsia="標楷體" w:hAnsi="標楷體" w:hint="eastAsia"/>
          <w:sz w:val="28"/>
          <w:szCs w:val="28"/>
        </w:rPr>
        <w:t>林拔群</w:t>
      </w:r>
      <w:proofErr w:type="gramEnd"/>
      <w:r w:rsidRPr="000143B7">
        <w:rPr>
          <w:rFonts w:ascii="標楷體" w:eastAsia="標楷體" w:hAnsi="標楷體" w:hint="eastAsia"/>
          <w:sz w:val="28"/>
          <w:szCs w:val="28"/>
        </w:rPr>
        <w:t>律師</w:t>
      </w:r>
    </w:p>
    <w:p w14:paraId="24C90050" w14:textId="77777777" w:rsidR="00797858" w:rsidRPr="000143B7" w:rsidRDefault="00797858" w:rsidP="00B45536">
      <w:pPr>
        <w:pStyle w:val="HTML"/>
        <w:spacing w:line="440" w:lineRule="exact"/>
        <w:ind w:firstLineChars="200" w:firstLine="560"/>
        <w:rPr>
          <w:rFonts w:ascii="標楷體" w:eastAsia="標楷體" w:hAnsi="標楷體" w:cs="Times New Roman"/>
          <w:kern w:val="2"/>
          <w:sz w:val="28"/>
          <w:szCs w:val="28"/>
        </w:rPr>
      </w:pPr>
      <w:r w:rsidRPr="000143B7">
        <w:rPr>
          <w:rFonts w:ascii="標楷體" w:eastAsia="標楷體" w:hAnsi="標楷體" w:cs="Times New Roman" w:hint="eastAsia"/>
          <w:kern w:val="2"/>
          <w:sz w:val="28"/>
          <w:szCs w:val="28"/>
        </w:rPr>
        <w:t xml:space="preserve">書 </w:t>
      </w:r>
      <w:r w:rsidR="00C8010B" w:rsidRPr="000143B7">
        <w:rPr>
          <w:rFonts w:ascii="標楷體" w:eastAsia="標楷體" w:hAnsi="標楷體" w:cs="Times New Roman" w:hint="eastAsia"/>
          <w:kern w:val="2"/>
          <w:sz w:val="28"/>
          <w:szCs w:val="28"/>
        </w:rPr>
        <w:t xml:space="preserve"> </w:t>
      </w:r>
      <w:r w:rsidRPr="000143B7">
        <w:rPr>
          <w:rFonts w:ascii="標楷體" w:eastAsia="標楷體" w:hAnsi="標楷體" w:cs="Times New Roman" w:hint="eastAsia"/>
          <w:kern w:val="2"/>
          <w:sz w:val="28"/>
          <w:szCs w:val="28"/>
        </w:rPr>
        <w:t xml:space="preserve">記 </w:t>
      </w:r>
      <w:r w:rsidR="00C8010B" w:rsidRPr="000143B7">
        <w:rPr>
          <w:rFonts w:ascii="標楷體" w:eastAsia="標楷體" w:hAnsi="標楷體" w:cs="Times New Roman" w:hint="eastAsia"/>
          <w:kern w:val="2"/>
          <w:sz w:val="28"/>
          <w:szCs w:val="28"/>
        </w:rPr>
        <w:t xml:space="preserve"> </w:t>
      </w:r>
      <w:r w:rsidRPr="000143B7">
        <w:rPr>
          <w:rFonts w:ascii="標楷體" w:eastAsia="標楷體" w:hAnsi="標楷體" w:cs="Times New Roman" w:hint="eastAsia"/>
          <w:kern w:val="2"/>
          <w:sz w:val="28"/>
          <w:szCs w:val="28"/>
        </w:rPr>
        <w:t>官　　本院書記官</w:t>
      </w:r>
      <w:r w:rsidR="000143B7" w:rsidRPr="000143B7">
        <w:rPr>
          <w:rFonts w:ascii="標楷體" w:eastAsia="標楷體" w:hAnsi="標楷體" w:cs="Times New Roman" w:hint="eastAsia"/>
          <w:kern w:val="2"/>
          <w:sz w:val="28"/>
          <w:szCs w:val="28"/>
        </w:rPr>
        <w:t>連懿婷</w:t>
      </w:r>
    </w:p>
    <w:p w14:paraId="4E1DC871" w14:textId="77777777" w:rsidR="00797858" w:rsidRPr="000143B7" w:rsidRDefault="00797858" w:rsidP="00B45536">
      <w:pPr>
        <w:pStyle w:val="HTML"/>
        <w:spacing w:line="440" w:lineRule="exact"/>
        <w:ind w:firstLineChars="200" w:firstLine="560"/>
        <w:jc w:val="both"/>
        <w:rPr>
          <w:rFonts w:ascii="標楷體" w:eastAsia="標楷體" w:hAnsi="標楷體" w:cs="Times New Roman"/>
          <w:kern w:val="2"/>
          <w:sz w:val="28"/>
          <w:szCs w:val="28"/>
        </w:rPr>
      </w:pPr>
      <w:r w:rsidRPr="000143B7">
        <w:rPr>
          <w:rFonts w:ascii="標楷體" w:eastAsia="標楷體" w:hAnsi="標楷體" w:cs="Times New Roman" w:hint="eastAsia"/>
          <w:kern w:val="2"/>
          <w:sz w:val="28"/>
          <w:szCs w:val="28"/>
        </w:rPr>
        <w:t xml:space="preserve">通      譯  </w:t>
      </w:r>
      <w:r w:rsidR="00C8010B" w:rsidRPr="000143B7">
        <w:rPr>
          <w:rFonts w:ascii="標楷體" w:eastAsia="標楷體" w:hAnsi="標楷體" w:cs="Times New Roman" w:hint="eastAsia"/>
          <w:kern w:val="2"/>
          <w:sz w:val="28"/>
          <w:szCs w:val="28"/>
        </w:rPr>
        <w:t xml:space="preserve">  </w:t>
      </w:r>
      <w:r w:rsidR="000143B7" w:rsidRPr="000143B7">
        <w:rPr>
          <w:rFonts w:ascii="標楷體" w:eastAsia="標楷體" w:hAnsi="標楷體" w:cs="Times New Roman" w:hint="eastAsia"/>
          <w:kern w:val="2"/>
          <w:sz w:val="28"/>
          <w:szCs w:val="28"/>
        </w:rPr>
        <w:t>高郁鈞</w:t>
      </w:r>
    </w:p>
    <w:p w14:paraId="679F668C" w14:textId="77777777" w:rsidR="00797858" w:rsidRPr="000143B7" w:rsidRDefault="00797858" w:rsidP="00B45536">
      <w:pPr>
        <w:pStyle w:val="HTML"/>
        <w:spacing w:line="440" w:lineRule="exact"/>
        <w:ind w:firstLineChars="200" w:firstLine="560"/>
        <w:jc w:val="both"/>
        <w:rPr>
          <w:rFonts w:ascii="標楷體" w:eastAsia="標楷體" w:hAnsi="標楷體" w:cs="Times New Roman"/>
          <w:kern w:val="2"/>
          <w:sz w:val="28"/>
          <w:szCs w:val="28"/>
        </w:rPr>
      </w:pPr>
      <w:r w:rsidRPr="000143B7">
        <w:rPr>
          <w:rFonts w:ascii="標楷體" w:eastAsia="標楷體" w:hAnsi="標楷體" w:cs="Times New Roman" w:hint="eastAsia"/>
          <w:kern w:val="2"/>
          <w:sz w:val="28"/>
          <w:szCs w:val="28"/>
        </w:rPr>
        <w:t xml:space="preserve">法      警  </w:t>
      </w:r>
      <w:r w:rsidR="00C8010B" w:rsidRPr="000143B7">
        <w:rPr>
          <w:rFonts w:ascii="標楷體" w:eastAsia="標楷體" w:hAnsi="標楷體" w:cs="Times New Roman" w:hint="eastAsia"/>
          <w:kern w:val="2"/>
          <w:sz w:val="28"/>
          <w:szCs w:val="28"/>
        </w:rPr>
        <w:t xml:space="preserve">  </w:t>
      </w:r>
      <w:r w:rsidRPr="000143B7">
        <w:rPr>
          <w:rFonts w:ascii="標楷體" w:eastAsia="標楷體" w:hAnsi="標楷體" w:cs="Times New Roman" w:hint="eastAsia"/>
          <w:kern w:val="2"/>
          <w:sz w:val="28"/>
          <w:szCs w:val="28"/>
        </w:rPr>
        <w:t>本院法警同仁</w:t>
      </w:r>
    </w:p>
    <w:p w14:paraId="692DFE58" w14:textId="77777777" w:rsidR="00271B84" w:rsidRPr="000143B7" w:rsidRDefault="008E62AC" w:rsidP="00B45536">
      <w:pPr>
        <w:pStyle w:val="HTML"/>
        <w:spacing w:line="440" w:lineRule="exact"/>
        <w:ind w:firstLineChars="200" w:firstLine="560"/>
        <w:jc w:val="both"/>
        <w:rPr>
          <w:rFonts w:ascii="標楷體" w:eastAsia="標楷體" w:hAnsi="標楷體" w:cs="Times New Roman"/>
          <w:kern w:val="2"/>
          <w:sz w:val="28"/>
          <w:szCs w:val="28"/>
        </w:rPr>
      </w:pPr>
      <w:r w:rsidRPr="000143B7">
        <w:rPr>
          <w:rFonts w:ascii="標楷體" w:eastAsia="標楷體" w:hAnsi="標楷體" w:cs="Times New Roman" w:hint="eastAsia"/>
          <w:kern w:val="2"/>
          <w:sz w:val="28"/>
          <w:szCs w:val="28"/>
        </w:rPr>
        <w:t xml:space="preserve">證      </w:t>
      </w:r>
      <w:r w:rsidR="00797858" w:rsidRPr="000143B7">
        <w:rPr>
          <w:rFonts w:ascii="標楷體" w:eastAsia="標楷體" w:hAnsi="標楷體" w:cs="Times New Roman" w:hint="eastAsia"/>
          <w:kern w:val="2"/>
          <w:sz w:val="28"/>
          <w:szCs w:val="28"/>
        </w:rPr>
        <w:t xml:space="preserve">人  </w:t>
      </w:r>
      <w:r w:rsidR="00C8010B" w:rsidRPr="000143B7">
        <w:rPr>
          <w:rFonts w:ascii="標楷體" w:eastAsia="標楷體" w:hAnsi="標楷體" w:cs="Times New Roman" w:hint="eastAsia"/>
          <w:kern w:val="2"/>
          <w:sz w:val="28"/>
          <w:szCs w:val="28"/>
        </w:rPr>
        <w:t xml:space="preserve">  </w:t>
      </w:r>
      <w:r w:rsidR="000143B7" w:rsidRPr="000143B7">
        <w:rPr>
          <w:rFonts w:ascii="標楷體" w:eastAsia="標楷體" w:hAnsi="標楷體" w:hint="eastAsia"/>
          <w:sz w:val="28"/>
          <w:szCs w:val="28"/>
        </w:rPr>
        <w:t>鄒寶珠（由本院同仁擔任）</w:t>
      </w:r>
    </w:p>
    <w:p w14:paraId="24836EFB" w14:textId="77777777" w:rsidR="006C435A" w:rsidRPr="000143B7" w:rsidRDefault="00271B84" w:rsidP="00B45536">
      <w:pPr>
        <w:pStyle w:val="HTML"/>
        <w:spacing w:line="440" w:lineRule="exact"/>
        <w:ind w:firstLineChars="200" w:firstLine="560"/>
        <w:jc w:val="both"/>
        <w:rPr>
          <w:rFonts w:ascii="標楷體" w:eastAsia="標楷體" w:hAnsi="標楷體" w:cs="Times New Roman"/>
          <w:kern w:val="2"/>
          <w:sz w:val="28"/>
          <w:szCs w:val="28"/>
        </w:rPr>
      </w:pPr>
      <w:r w:rsidRPr="000143B7">
        <w:rPr>
          <w:rFonts w:ascii="標楷體" w:eastAsia="標楷體" w:hAnsi="標楷體" w:cs="Times New Roman" w:hint="eastAsia"/>
          <w:kern w:val="2"/>
          <w:sz w:val="28"/>
          <w:szCs w:val="28"/>
        </w:rPr>
        <w:t>證</w:t>
      </w:r>
      <w:r w:rsidR="002D20F6" w:rsidRPr="000143B7">
        <w:rPr>
          <w:rFonts w:ascii="標楷體" w:eastAsia="標楷體" w:hAnsi="標楷體" w:cs="Times New Roman" w:hint="eastAsia"/>
          <w:kern w:val="2"/>
          <w:sz w:val="28"/>
          <w:szCs w:val="28"/>
        </w:rPr>
        <w:t xml:space="preserve"> </w:t>
      </w:r>
      <w:r w:rsidR="008E62AC" w:rsidRPr="000143B7">
        <w:rPr>
          <w:rFonts w:ascii="標楷體" w:eastAsia="標楷體" w:hAnsi="標楷體" w:cs="Times New Roman" w:hint="eastAsia"/>
          <w:kern w:val="2"/>
          <w:sz w:val="28"/>
          <w:szCs w:val="28"/>
        </w:rPr>
        <w:t xml:space="preserve">  </w:t>
      </w:r>
      <w:r w:rsidR="002D20F6" w:rsidRPr="000143B7">
        <w:rPr>
          <w:rFonts w:ascii="標楷體" w:eastAsia="標楷體" w:hAnsi="標楷體" w:cs="Times New Roman" w:hint="eastAsia"/>
          <w:kern w:val="2"/>
          <w:sz w:val="28"/>
          <w:szCs w:val="28"/>
        </w:rPr>
        <w:t xml:space="preserve">   </w:t>
      </w:r>
      <w:r w:rsidR="00797858" w:rsidRPr="000143B7">
        <w:rPr>
          <w:rFonts w:ascii="標楷體" w:eastAsia="標楷體" w:hAnsi="標楷體" w:cs="Times New Roman" w:hint="eastAsia"/>
          <w:kern w:val="2"/>
          <w:sz w:val="28"/>
          <w:szCs w:val="28"/>
        </w:rPr>
        <w:t xml:space="preserve">人  </w:t>
      </w:r>
      <w:r w:rsidR="00C8010B" w:rsidRPr="000143B7">
        <w:rPr>
          <w:rFonts w:ascii="標楷體" w:eastAsia="標楷體" w:hAnsi="標楷體" w:cs="Times New Roman" w:hint="eastAsia"/>
          <w:kern w:val="2"/>
          <w:sz w:val="28"/>
          <w:szCs w:val="28"/>
        </w:rPr>
        <w:t xml:space="preserve">  </w:t>
      </w:r>
      <w:r w:rsidR="000143B7" w:rsidRPr="000143B7">
        <w:rPr>
          <w:rFonts w:ascii="標楷體" w:eastAsia="標楷體" w:hAnsi="標楷體" w:hint="eastAsia"/>
          <w:sz w:val="28"/>
          <w:szCs w:val="28"/>
        </w:rPr>
        <w:t>章耀宗（由本院同仁擔任）</w:t>
      </w:r>
    </w:p>
    <w:p w14:paraId="61455412" w14:textId="77777777" w:rsidR="006B08C4" w:rsidRPr="00B45536" w:rsidRDefault="006B08C4" w:rsidP="00B45536">
      <w:pPr>
        <w:pStyle w:val="HTML"/>
        <w:spacing w:line="440" w:lineRule="exact"/>
        <w:ind w:firstLineChars="200" w:firstLine="560"/>
        <w:jc w:val="both"/>
        <w:rPr>
          <w:rFonts w:ascii="標楷體" w:eastAsia="標楷體" w:hAnsi="標楷體" w:cs="Times New Roman"/>
          <w:kern w:val="2"/>
          <w:sz w:val="28"/>
          <w:szCs w:val="28"/>
        </w:rPr>
      </w:pPr>
    </w:p>
    <w:p w14:paraId="3BB71BEB" w14:textId="77777777" w:rsidR="00CF5AE1" w:rsidRDefault="00CF5AE1" w:rsidP="00B45536">
      <w:pPr>
        <w:pStyle w:val="HTML"/>
        <w:spacing w:line="440" w:lineRule="exact"/>
        <w:rPr>
          <w:rFonts w:ascii="標楷體" w:eastAsia="標楷體" w:hAnsi="標楷體" w:cs="Times New Roman"/>
          <w:b/>
          <w:kern w:val="2"/>
          <w:sz w:val="28"/>
          <w:szCs w:val="28"/>
        </w:rPr>
      </w:pPr>
      <w:r w:rsidRPr="00B45536">
        <w:rPr>
          <w:rFonts w:ascii="標楷體" w:eastAsia="標楷體" w:hAnsi="標楷體" w:cs="Times New Roman" w:hint="eastAsia"/>
          <w:b/>
          <w:kern w:val="2"/>
          <w:sz w:val="28"/>
          <w:szCs w:val="28"/>
        </w:rPr>
        <w:t>貳、模擬案件起訴事實及起訴法條</w:t>
      </w:r>
    </w:p>
    <w:p w14:paraId="7AB6D6FE" w14:textId="77777777" w:rsidR="000143B7" w:rsidRDefault="00CF5AE1" w:rsidP="000143B7">
      <w:pPr>
        <w:pStyle w:val="HTML"/>
        <w:numPr>
          <w:ilvl w:val="0"/>
          <w:numId w:val="30"/>
        </w:numPr>
        <w:spacing w:line="440" w:lineRule="exact"/>
        <w:rPr>
          <w:rFonts w:ascii="標楷體" w:eastAsia="標楷體" w:hAnsi="標楷體" w:cs="Times New Roman"/>
          <w:kern w:val="2"/>
          <w:sz w:val="28"/>
          <w:szCs w:val="28"/>
        </w:rPr>
      </w:pPr>
      <w:r w:rsidRPr="00B45536">
        <w:rPr>
          <w:rFonts w:ascii="標楷體" w:eastAsia="標楷體" w:hAnsi="標楷體" w:cs="Times New Roman" w:hint="eastAsia"/>
          <w:kern w:val="2"/>
          <w:sz w:val="28"/>
          <w:szCs w:val="28"/>
        </w:rPr>
        <w:t>起訴事實：</w:t>
      </w:r>
    </w:p>
    <w:p w14:paraId="5362B932" w14:textId="375EC0EC" w:rsidR="000143B7" w:rsidRDefault="000143B7" w:rsidP="000143B7">
      <w:pPr>
        <w:pStyle w:val="HTML"/>
        <w:spacing w:line="440" w:lineRule="exact"/>
        <w:ind w:left="720"/>
        <w:rPr>
          <w:rFonts w:ascii="微軟正黑體" w:eastAsia="微軟正黑體" w:hAnsi="微軟正黑體" w:cs="Times New Roman"/>
          <w:kern w:val="2"/>
          <w:sz w:val="28"/>
          <w:szCs w:val="28"/>
        </w:rPr>
      </w:pPr>
      <w:r w:rsidRPr="0092363C">
        <w:rPr>
          <w:rFonts w:ascii="標楷體" w:eastAsia="標楷體" w:hAnsi="標楷體" w:hint="eastAsia"/>
          <w:sz w:val="26"/>
          <w:szCs w:val="26"/>
        </w:rPr>
        <w:t>章理貴與鄒寶珠原為夫妻，</w:t>
      </w:r>
      <w:r w:rsidRPr="0092363C">
        <w:rPr>
          <w:rFonts w:ascii="標楷體" w:eastAsia="標楷體" w:hAnsi="標楷體"/>
          <w:sz w:val="26"/>
          <w:szCs w:val="26"/>
        </w:rPr>
        <w:t>2</w:t>
      </w:r>
      <w:r w:rsidRPr="0092363C">
        <w:rPr>
          <w:rFonts w:ascii="標楷體" w:eastAsia="標楷體" w:hAnsi="標楷體" w:hint="eastAsia"/>
          <w:sz w:val="26"/>
          <w:szCs w:val="26"/>
        </w:rPr>
        <w:t>人具有家庭暴力防治法第</w:t>
      </w:r>
      <w:r w:rsidRPr="0092363C">
        <w:rPr>
          <w:rFonts w:ascii="標楷體" w:eastAsia="標楷體" w:hAnsi="標楷體"/>
          <w:sz w:val="26"/>
          <w:szCs w:val="26"/>
        </w:rPr>
        <w:t>3</w:t>
      </w:r>
      <w:r w:rsidRPr="0092363C">
        <w:rPr>
          <w:rFonts w:ascii="標楷體" w:eastAsia="標楷體" w:hAnsi="標楷體" w:hint="eastAsia"/>
          <w:sz w:val="26"/>
          <w:szCs w:val="26"/>
        </w:rPr>
        <w:t>條第</w:t>
      </w:r>
      <w:r w:rsidRPr="0092363C">
        <w:rPr>
          <w:rFonts w:ascii="標楷體" w:eastAsia="標楷體" w:hAnsi="標楷體"/>
          <w:sz w:val="26"/>
          <w:szCs w:val="26"/>
        </w:rPr>
        <w:t>1</w:t>
      </w:r>
      <w:r w:rsidRPr="0092363C">
        <w:rPr>
          <w:rFonts w:ascii="標楷體" w:eastAsia="標楷體" w:hAnsi="標楷體" w:hint="eastAsia"/>
          <w:sz w:val="26"/>
          <w:szCs w:val="26"/>
        </w:rPr>
        <w:t>款所定之家庭成員關係。章理貴不滿其妻鄒寶珠要求離婚，於民國</w:t>
      </w:r>
      <w:r w:rsidRPr="0092363C">
        <w:rPr>
          <w:rFonts w:ascii="標楷體" w:eastAsia="標楷體" w:hAnsi="標楷體"/>
          <w:sz w:val="26"/>
          <w:szCs w:val="26"/>
        </w:rPr>
        <w:t>109</w:t>
      </w:r>
      <w:r w:rsidRPr="0092363C">
        <w:rPr>
          <w:rFonts w:ascii="標楷體" w:eastAsia="標楷體" w:hAnsi="標楷體" w:hint="eastAsia"/>
          <w:sz w:val="26"/>
          <w:szCs w:val="26"/>
        </w:rPr>
        <w:t>年</w:t>
      </w:r>
      <w:r w:rsidRPr="0092363C">
        <w:rPr>
          <w:rFonts w:ascii="標楷體" w:eastAsia="標楷體" w:hAnsi="標楷體"/>
          <w:sz w:val="26"/>
          <w:szCs w:val="26"/>
        </w:rPr>
        <w:t>5</w:t>
      </w:r>
      <w:r w:rsidRPr="0092363C">
        <w:rPr>
          <w:rFonts w:ascii="標楷體" w:eastAsia="標楷體" w:hAnsi="標楷體" w:hint="eastAsia"/>
          <w:sz w:val="26"/>
          <w:szCs w:val="26"/>
        </w:rPr>
        <w:t>月</w:t>
      </w:r>
      <w:r w:rsidRPr="0092363C">
        <w:rPr>
          <w:rFonts w:ascii="標楷體" w:eastAsia="標楷體" w:hAnsi="標楷體"/>
          <w:sz w:val="26"/>
          <w:szCs w:val="26"/>
        </w:rPr>
        <w:t>10</w:t>
      </w:r>
      <w:r w:rsidRPr="0092363C">
        <w:rPr>
          <w:rFonts w:ascii="標楷體" w:eastAsia="標楷體" w:hAnsi="標楷體" w:hint="eastAsia"/>
          <w:sz w:val="26"/>
          <w:szCs w:val="26"/>
        </w:rPr>
        <w:t>日晚上</w:t>
      </w:r>
      <w:r w:rsidRPr="0092363C">
        <w:rPr>
          <w:rFonts w:ascii="標楷體" w:eastAsia="標楷體" w:hAnsi="標楷體"/>
          <w:sz w:val="26"/>
          <w:szCs w:val="26"/>
        </w:rPr>
        <w:t>11</w:t>
      </w:r>
      <w:r w:rsidRPr="0092363C">
        <w:rPr>
          <w:rFonts w:ascii="標楷體" w:eastAsia="標楷體" w:hAnsi="標楷體" w:hint="eastAsia"/>
          <w:sz w:val="26"/>
          <w:szCs w:val="26"/>
        </w:rPr>
        <w:t>時</w:t>
      </w:r>
      <w:r w:rsidRPr="0092363C">
        <w:rPr>
          <w:rFonts w:ascii="標楷體" w:eastAsia="標楷體" w:hAnsi="標楷體"/>
          <w:sz w:val="26"/>
          <w:szCs w:val="26"/>
        </w:rPr>
        <w:t>20</w:t>
      </w:r>
      <w:r w:rsidRPr="0092363C">
        <w:rPr>
          <w:rFonts w:ascii="標楷體" w:eastAsia="標楷體" w:hAnsi="標楷體" w:hint="eastAsia"/>
          <w:sz w:val="26"/>
          <w:szCs w:val="26"/>
        </w:rPr>
        <w:t>分許，在基隆市信義區崇法街</w:t>
      </w:r>
      <w:r w:rsidRPr="0092363C">
        <w:rPr>
          <w:rFonts w:ascii="標楷體" w:eastAsia="標楷體" w:hAnsi="標楷體"/>
          <w:sz w:val="26"/>
          <w:szCs w:val="26"/>
        </w:rPr>
        <w:t>1800</w:t>
      </w:r>
      <w:r w:rsidRPr="0092363C">
        <w:rPr>
          <w:rFonts w:ascii="標楷體" w:eastAsia="標楷體" w:hAnsi="標楷體" w:hint="eastAsia"/>
          <w:sz w:val="26"/>
          <w:szCs w:val="26"/>
        </w:rPr>
        <w:t>號住處，發生爭執，章理貴竟基於殺人之犯意，先向鄒寶珠揚言「我今天要殺了妳」等語，隨即前往廚房取菜刀，鄒寶珠見狀立即進入房内將房門反鎖並報警，而兩人之子章耀宗將章理貴手中之菜刀奪下。警員到場，詢問報案之原由，並要求鄒寶珠前往基隆市警察局第</w:t>
      </w:r>
      <w:r w:rsidRPr="0092363C">
        <w:rPr>
          <w:rFonts w:ascii="標楷體" w:eastAsia="標楷體" w:hAnsi="標楷體" w:hint="eastAsia"/>
          <w:sz w:val="26"/>
          <w:szCs w:val="26"/>
        </w:rPr>
        <w:lastRenderedPageBreak/>
        <w:t>二分局信義派出所製作筆錄，鄒寶珠於同日晚上</w:t>
      </w:r>
      <w:r w:rsidRPr="0092363C">
        <w:rPr>
          <w:rFonts w:ascii="標楷體" w:eastAsia="標楷體" w:hAnsi="標楷體"/>
          <w:sz w:val="26"/>
          <w:szCs w:val="26"/>
        </w:rPr>
        <w:t>11</w:t>
      </w:r>
      <w:r w:rsidRPr="0092363C">
        <w:rPr>
          <w:rFonts w:ascii="標楷體" w:eastAsia="標楷體" w:hAnsi="標楷體" w:hint="eastAsia"/>
          <w:sz w:val="26"/>
          <w:szCs w:val="26"/>
        </w:rPr>
        <w:t>時</w:t>
      </w:r>
      <w:r w:rsidRPr="0092363C">
        <w:rPr>
          <w:rFonts w:ascii="標楷體" w:eastAsia="標楷體" w:hAnsi="標楷體"/>
          <w:sz w:val="26"/>
          <w:szCs w:val="26"/>
        </w:rPr>
        <w:t>35</w:t>
      </w:r>
      <w:r w:rsidRPr="0092363C">
        <w:rPr>
          <w:rFonts w:ascii="標楷體" w:eastAsia="標楷體" w:hAnsi="標楷體" w:hint="eastAsia"/>
          <w:sz w:val="26"/>
          <w:szCs w:val="26"/>
        </w:rPr>
        <w:t>分許，駕駛</w:t>
      </w:r>
      <w:r w:rsidRPr="0092363C">
        <w:rPr>
          <w:rFonts w:ascii="標楷體" w:eastAsia="標楷體" w:hAnsi="標楷體"/>
          <w:sz w:val="26"/>
          <w:szCs w:val="26"/>
        </w:rPr>
        <w:t>ACC-4029</w:t>
      </w:r>
      <w:r w:rsidRPr="0092363C">
        <w:rPr>
          <w:rFonts w:ascii="標楷體" w:eastAsia="標楷體" w:hAnsi="標楷體" w:hint="eastAsia"/>
          <w:sz w:val="26"/>
          <w:szCs w:val="26"/>
        </w:rPr>
        <w:t>號自用小客車搭</w:t>
      </w:r>
      <w:r w:rsidR="002D4928">
        <w:rPr>
          <w:rFonts w:ascii="標楷體" w:eastAsia="標楷體" w:hAnsi="標楷體" w:hint="eastAsia"/>
          <w:sz w:val="26"/>
          <w:szCs w:val="26"/>
        </w:rPr>
        <w:t>載</w:t>
      </w:r>
      <w:r w:rsidRPr="0092363C">
        <w:rPr>
          <w:rFonts w:ascii="標楷體" w:eastAsia="標楷體" w:hAnsi="標楷體" w:hint="eastAsia"/>
          <w:sz w:val="26"/>
          <w:szCs w:val="26"/>
        </w:rPr>
        <w:t>章耀宗欲往派出所，行駛至基隆市信一路基隆女中前附近之際，章理貴承上殺人之犯意，駕駛AHE-3020號自用小客車先朝鄒寶珠所駕駛上開車輛駕駛座撞擊，再行駛至鄒寶珠上開車輛前，以倒車方式連續撞擊鄒寶珠上開車輛2次，鄒寶珠迴轉方向盤欲離開，章理貴復以車頭再追撞</w:t>
      </w:r>
      <w:r>
        <w:rPr>
          <w:rFonts w:ascii="標楷體" w:eastAsia="標楷體" w:hAnsi="標楷體" w:hint="eastAsia"/>
          <w:sz w:val="26"/>
          <w:szCs w:val="26"/>
        </w:rPr>
        <w:t>及</w:t>
      </w:r>
      <w:r w:rsidRPr="0092363C">
        <w:rPr>
          <w:rFonts w:ascii="標楷體" w:eastAsia="標楷體" w:hAnsi="標楷體" w:hint="eastAsia"/>
          <w:sz w:val="26"/>
          <w:szCs w:val="26"/>
        </w:rPr>
        <w:t>鄒寶珠上開車輛之車尾，致鄒寶駕駛上開車輛全車板金凹陷，嗣因鄒寶珠、章耀宗逃離現場，章理貴始停止上開犯行而未遂。</w:t>
      </w:r>
    </w:p>
    <w:p w14:paraId="0D6794CD" w14:textId="77777777" w:rsidR="00797858" w:rsidRPr="00B45536" w:rsidRDefault="00797858" w:rsidP="000143B7">
      <w:pPr>
        <w:pStyle w:val="HTML"/>
        <w:spacing w:line="440" w:lineRule="exact"/>
        <w:rPr>
          <w:rFonts w:ascii="標楷體" w:eastAsia="標楷體" w:hAnsi="標楷體"/>
          <w:sz w:val="28"/>
          <w:szCs w:val="28"/>
        </w:rPr>
      </w:pPr>
      <w:r w:rsidRPr="00B45536">
        <w:rPr>
          <w:rFonts w:ascii="標楷體" w:eastAsia="標楷體" w:hAnsi="標楷體" w:hint="eastAsia"/>
          <w:sz w:val="28"/>
          <w:szCs w:val="28"/>
        </w:rPr>
        <w:t>二、起訴法條：</w:t>
      </w:r>
    </w:p>
    <w:p w14:paraId="59C42395" w14:textId="77777777" w:rsidR="00797858" w:rsidRPr="00B45536" w:rsidRDefault="00797858" w:rsidP="00B45536">
      <w:pPr>
        <w:pStyle w:val="HTML"/>
        <w:spacing w:line="440" w:lineRule="exact"/>
        <w:ind w:leftChars="232" w:left="557"/>
        <w:rPr>
          <w:rFonts w:ascii="標楷體" w:eastAsia="標楷體" w:hAnsi="標楷體" w:cs="Times New Roman"/>
          <w:kern w:val="2"/>
          <w:sz w:val="28"/>
          <w:szCs w:val="28"/>
        </w:rPr>
      </w:pPr>
      <w:r w:rsidRPr="00B45536">
        <w:rPr>
          <w:rFonts w:ascii="標楷體" w:eastAsia="標楷體" w:hAnsi="標楷體" w:cs="Times New Roman" w:hint="eastAsia"/>
          <w:kern w:val="2"/>
          <w:sz w:val="28"/>
          <w:szCs w:val="28"/>
        </w:rPr>
        <w:t>刑法第271條</w:t>
      </w:r>
      <w:r w:rsidR="00B102A8" w:rsidRPr="00B45536">
        <w:rPr>
          <w:rFonts w:ascii="標楷體" w:eastAsia="標楷體" w:hAnsi="標楷體" w:hint="eastAsia"/>
          <w:sz w:val="28"/>
          <w:szCs w:val="28"/>
        </w:rPr>
        <w:t>第</w:t>
      </w:r>
      <w:r w:rsidR="00B102A8" w:rsidRPr="00B45536">
        <w:rPr>
          <w:rFonts w:ascii="標楷體" w:eastAsia="標楷體" w:hAnsi="標楷體"/>
          <w:sz w:val="28"/>
          <w:szCs w:val="28"/>
        </w:rPr>
        <w:t>2</w:t>
      </w:r>
      <w:r w:rsidR="00B102A8" w:rsidRPr="00B45536">
        <w:rPr>
          <w:rFonts w:ascii="標楷體" w:eastAsia="標楷體" w:hAnsi="標楷體" w:hint="eastAsia"/>
          <w:sz w:val="28"/>
          <w:szCs w:val="28"/>
        </w:rPr>
        <w:t>項</w:t>
      </w:r>
      <w:r w:rsidR="00B102A8" w:rsidRPr="00EA7176">
        <w:rPr>
          <w:rFonts w:ascii="標楷體" w:eastAsia="標楷體" w:hAnsi="標楷體" w:hint="eastAsia"/>
          <w:sz w:val="28"/>
          <w:szCs w:val="28"/>
        </w:rPr>
        <w:t>、</w:t>
      </w:r>
      <w:r w:rsidRPr="00B45536">
        <w:rPr>
          <w:rFonts w:ascii="標楷體" w:eastAsia="標楷體" w:hAnsi="標楷體" w:cs="Times New Roman" w:hint="eastAsia"/>
          <w:kern w:val="2"/>
          <w:sz w:val="28"/>
          <w:szCs w:val="28"/>
        </w:rPr>
        <w:t>第1項之</w:t>
      </w:r>
      <w:r w:rsidRPr="00B45536">
        <w:rPr>
          <w:rFonts w:ascii="標楷體" w:eastAsia="標楷體" w:hAnsi="標楷體" w:cs="Times New Roman" w:hint="eastAsia"/>
          <w:b/>
          <w:kern w:val="2"/>
          <w:sz w:val="28"/>
          <w:szCs w:val="28"/>
        </w:rPr>
        <w:t>殺人</w:t>
      </w:r>
      <w:r w:rsidR="00EA7176">
        <w:rPr>
          <w:rFonts w:ascii="標楷體" w:eastAsia="標楷體" w:hAnsi="標楷體" w:cs="Times New Roman" w:hint="eastAsia"/>
          <w:b/>
          <w:kern w:val="2"/>
          <w:sz w:val="28"/>
          <w:szCs w:val="28"/>
        </w:rPr>
        <w:t>未遂</w:t>
      </w:r>
      <w:r w:rsidRPr="00B45536">
        <w:rPr>
          <w:rFonts w:ascii="標楷體" w:eastAsia="標楷體" w:hAnsi="標楷體" w:cs="Times New Roman" w:hint="eastAsia"/>
          <w:b/>
          <w:kern w:val="2"/>
          <w:sz w:val="28"/>
          <w:szCs w:val="28"/>
        </w:rPr>
        <w:t>罪嫌</w:t>
      </w:r>
      <w:r w:rsidRPr="00B45536">
        <w:rPr>
          <w:rFonts w:ascii="標楷體" w:eastAsia="標楷體" w:hAnsi="標楷體" w:cs="Times New Roman" w:hint="eastAsia"/>
          <w:kern w:val="2"/>
          <w:sz w:val="28"/>
          <w:szCs w:val="28"/>
        </w:rPr>
        <w:t>。</w:t>
      </w:r>
    </w:p>
    <w:p w14:paraId="54960449" w14:textId="77777777" w:rsidR="00092E48" w:rsidRPr="003F44FD" w:rsidRDefault="0063134A" w:rsidP="00B90D9F">
      <w:pPr>
        <w:pStyle w:val="ad"/>
        <w:widowControl/>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40" w:lineRule="exact"/>
        <w:ind w:leftChars="0"/>
        <w:rPr>
          <w:rFonts w:ascii="標楷體" w:eastAsia="標楷體" w:hAnsi="標楷體"/>
          <w:sz w:val="28"/>
          <w:szCs w:val="28"/>
        </w:rPr>
      </w:pPr>
      <w:r w:rsidRPr="003F44FD">
        <w:rPr>
          <w:rFonts w:ascii="標楷體" w:eastAsia="標楷體" w:hAnsi="標楷體" w:hint="eastAsia"/>
          <w:sz w:val="28"/>
          <w:szCs w:val="28"/>
        </w:rPr>
        <w:t>法院告知</w:t>
      </w:r>
      <w:r w:rsidR="00797858" w:rsidRPr="003F44FD">
        <w:rPr>
          <w:rFonts w:ascii="標楷體" w:eastAsia="標楷體" w:hAnsi="標楷體" w:hint="eastAsia"/>
          <w:sz w:val="28"/>
          <w:szCs w:val="28"/>
        </w:rPr>
        <w:t>可能</w:t>
      </w:r>
      <w:r w:rsidRPr="003F44FD">
        <w:rPr>
          <w:rFonts w:ascii="標楷體" w:eastAsia="標楷體" w:hAnsi="標楷體" w:hint="eastAsia"/>
          <w:sz w:val="28"/>
          <w:szCs w:val="28"/>
        </w:rPr>
        <w:t>另</w:t>
      </w:r>
      <w:r w:rsidR="00797858" w:rsidRPr="003F44FD">
        <w:rPr>
          <w:rFonts w:ascii="標楷體" w:eastAsia="標楷體" w:hAnsi="標楷體" w:hint="eastAsia"/>
          <w:sz w:val="28"/>
          <w:szCs w:val="28"/>
        </w:rPr>
        <w:t>涉犯法條：</w:t>
      </w:r>
    </w:p>
    <w:p w14:paraId="1A2F59B6" w14:textId="77777777" w:rsidR="003F44FD" w:rsidRPr="003F44FD" w:rsidRDefault="003F44FD" w:rsidP="003F44FD">
      <w:pPr>
        <w:pStyle w:val="a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40" w:lineRule="exact"/>
        <w:ind w:leftChars="0" w:left="720"/>
        <w:rPr>
          <w:rFonts w:ascii="標楷體" w:eastAsia="標楷體" w:hAnsi="標楷體"/>
          <w:sz w:val="28"/>
          <w:szCs w:val="28"/>
        </w:rPr>
      </w:pPr>
      <w:r>
        <w:rPr>
          <w:rFonts w:ascii="標楷體" w:eastAsia="標楷體" w:hAnsi="標楷體" w:hint="eastAsia"/>
          <w:sz w:val="28"/>
          <w:szCs w:val="28"/>
        </w:rPr>
        <w:t>（對鄒寶珠</w:t>
      </w:r>
      <w:r w:rsidRPr="003F44FD">
        <w:rPr>
          <w:rFonts w:ascii="標楷體" w:eastAsia="標楷體" w:hAnsi="標楷體" w:hint="eastAsia"/>
          <w:sz w:val="28"/>
          <w:szCs w:val="28"/>
        </w:rPr>
        <w:t>犯）刑法第305條</w:t>
      </w:r>
      <w:r w:rsidRPr="003F44FD">
        <w:rPr>
          <w:rFonts w:ascii="標楷體" w:eastAsia="標楷體" w:hAnsi="標楷體" w:hint="eastAsia"/>
          <w:b/>
          <w:sz w:val="28"/>
          <w:szCs w:val="28"/>
          <w:u w:val="single"/>
        </w:rPr>
        <w:t>恐嚇危害安全罪嫌</w:t>
      </w:r>
      <w:r w:rsidRPr="003F44FD">
        <w:rPr>
          <w:rFonts w:ascii="標楷體" w:eastAsia="標楷體" w:hAnsi="標楷體" w:hint="eastAsia"/>
          <w:sz w:val="28"/>
          <w:szCs w:val="28"/>
        </w:rPr>
        <w:t>、（對鄒寶珠、章耀宗犯）刑法第304條第1項</w:t>
      </w:r>
      <w:r w:rsidRPr="003F44FD">
        <w:rPr>
          <w:rFonts w:ascii="標楷體" w:eastAsia="標楷體" w:hAnsi="標楷體" w:hint="eastAsia"/>
          <w:b/>
          <w:sz w:val="28"/>
          <w:szCs w:val="28"/>
          <w:u w:val="single"/>
        </w:rPr>
        <w:t>強制罪嫌</w:t>
      </w:r>
      <w:r w:rsidRPr="003F44FD">
        <w:rPr>
          <w:rFonts w:ascii="標楷體" w:eastAsia="標楷體" w:hAnsi="標楷體" w:hint="eastAsia"/>
          <w:sz w:val="28"/>
          <w:szCs w:val="28"/>
        </w:rPr>
        <w:t>、（對章耀宗犯）刑法第271條第2項、第1項之</w:t>
      </w:r>
      <w:r w:rsidRPr="003F44FD">
        <w:rPr>
          <w:rFonts w:ascii="標楷體" w:eastAsia="標楷體" w:hAnsi="標楷體" w:hint="eastAsia"/>
          <w:b/>
          <w:sz w:val="28"/>
          <w:szCs w:val="28"/>
          <w:u w:val="single"/>
        </w:rPr>
        <w:t>殺人未遂罪嫌</w:t>
      </w:r>
      <w:r w:rsidRPr="003F44FD">
        <w:rPr>
          <w:rFonts w:ascii="標楷體" w:eastAsia="標楷體" w:hAnsi="標楷體" w:hint="eastAsia"/>
          <w:sz w:val="28"/>
          <w:szCs w:val="28"/>
        </w:rPr>
        <w:t>。</w:t>
      </w:r>
    </w:p>
    <w:p w14:paraId="259151E4" w14:textId="77777777" w:rsidR="00EB6743" w:rsidRPr="00B45536" w:rsidRDefault="00EB6743" w:rsidP="00B45536">
      <w:pPr>
        <w:spacing w:line="440" w:lineRule="exact"/>
        <w:rPr>
          <w:rFonts w:ascii="標楷體" w:eastAsia="標楷體" w:hAnsi="標楷體"/>
          <w:b/>
          <w:sz w:val="28"/>
          <w:szCs w:val="28"/>
        </w:rPr>
      </w:pPr>
      <w:r w:rsidRPr="00B45536">
        <w:rPr>
          <w:rFonts w:ascii="標楷體" w:eastAsia="標楷體" w:hAnsi="標楷體" w:hint="eastAsia"/>
          <w:b/>
          <w:sz w:val="28"/>
          <w:szCs w:val="28"/>
        </w:rPr>
        <w:t>參、被告之答辯及辯護人之辯護意旨</w:t>
      </w:r>
    </w:p>
    <w:p w14:paraId="2F2AE3B5" w14:textId="77777777" w:rsidR="00B90D9F" w:rsidRDefault="00052516" w:rsidP="00B90D9F">
      <w:pPr>
        <w:pStyle w:val="ad"/>
        <w:numPr>
          <w:ilvl w:val="0"/>
          <w:numId w:val="36"/>
        </w:numPr>
        <w:spacing w:line="440" w:lineRule="exact"/>
        <w:ind w:leftChars="0"/>
        <w:jc w:val="both"/>
        <w:rPr>
          <w:rFonts w:ascii="標楷體" w:eastAsia="標楷體" w:hAnsi="標楷體"/>
          <w:sz w:val="28"/>
          <w:szCs w:val="28"/>
        </w:rPr>
      </w:pPr>
      <w:r w:rsidRPr="00B90D9F">
        <w:rPr>
          <w:rFonts w:ascii="標楷體" w:eastAsia="標楷體" w:hAnsi="標楷體" w:hint="eastAsia"/>
          <w:sz w:val="28"/>
          <w:szCs w:val="28"/>
        </w:rPr>
        <w:t>被告</w:t>
      </w:r>
      <w:r w:rsidR="00EB6743" w:rsidRPr="00B90D9F">
        <w:rPr>
          <w:rFonts w:ascii="標楷體" w:eastAsia="標楷體" w:hAnsi="標楷體" w:hint="eastAsia"/>
          <w:sz w:val="28"/>
          <w:szCs w:val="28"/>
        </w:rPr>
        <w:t>答</w:t>
      </w:r>
      <w:r w:rsidRPr="00B90D9F">
        <w:rPr>
          <w:rFonts w:ascii="標楷體" w:eastAsia="標楷體" w:hAnsi="標楷體" w:hint="eastAsia"/>
          <w:sz w:val="28"/>
          <w:szCs w:val="28"/>
        </w:rPr>
        <w:t>辯</w:t>
      </w:r>
      <w:r w:rsidR="009F1FBD" w:rsidRPr="00B90D9F">
        <w:rPr>
          <w:rFonts w:ascii="標楷體" w:eastAsia="標楷體" w:hAnsi="標楷體" w:hint="eastAsia"/>
          <w:sz w:val="28"/>
          <w:szCs w:val="28"/>
        </w:rPr>
        <w:t>：</w:t>
      </w:r>
    </w:p>
    <w:p w14:paraId="68B3FEE7" w14:textId="3D9C45B4" w:rsidR="00B90D9F" w:rsidRPr="00B90D9F" w:rsidRDefault="005456E8" w:rsidP="00B90D9F">
      <w:pPr>
        <w:pStyle w:val="ad"/>
        <w:spacing w:line="440" w:lineRule="exact"/>
        <w:ind w:leftChars="0" w:left="720"/>
        <w:jc w:val="both"/>
        <w:rPr>
          <w:rFonts w:ascii="標楷體" w:eastAsia="標楷體" w:hAnsi="標楷體" w:hint="eastAsia"/>
          <w:sz w:val="28"/>
          <w:szCs w:val="28"/>
        </w:rPr>
      </w:pPr>
      <w:r w:rsidRPr="00B90D9F">
        <w:rPr>
          <w:rFonts w:ascii="標楷體" w:eastAsia="標楷體" w:hAnsi="標楷體" w:hint="eastAsia"/>
          <w:sz w:val="28"/>
          <w:szCs w:val="28"/>
        </w:rPr>
        <w:t>我拿刀是想自殺，我開車則是要攔阻鄒寶珠，要她不要去報警，其餘如我的辯護人所述。</w:t>
      </w:r>
    </w:p>
    <w:p w14:paraId="4D9BA480" w14:textId="1EA85CED" w:rsidR="00B90D9F" w:rsidRPr="00B90D9F" w:rsidRDefault="00052516" w:rsidP="00B90D9F">
      <w:pPr>
        <w:pStyle w:val="ad"/>
        <w:numPr>
          <w:ilvl w:val="0"/>
          <w:numId w:val="36"/>
        </w:numPr>
        <w:spacing w:line="440" w:lineRule="exact"/>
        <w:ind w:leftChars="0"/>
        <w:jc w:val="both"/>
        <w:rPr>
          <w:rFonts w:ascii="標楷體" w:eastAsia="標楷體" w:hAnsi="標楷體"/>
          <w:sz w:val="28"/>
          <w:szCs w:val="28"/>
        </w:rPr>
      </w:pPr>
      <w:r w:rsidRPr="00B90D9F">
        <w:rPr>
          <w:rFonts w:ascii="標楷體" w:eastAsia="標楷體" w:hAnsi="標楷體" w:hint="eastAsia"/>
          <w:sz w:val="28"/>
          <w:szCs w:val="28"/>
        </w:rPr>
        <w:t>辯護人</w:t>
      </w:r>
      <w:r w:rsidR="005F6864" w:rsidRPr="00B90D9F">
        <w:rPr>
          <w:rFonts w:ascii="標楷體" w:eastAsia="標楷體" w:hAnsi="標楷體" w:hint="eastAsia"/>
          <w:sz w:val="28"/>
          <w:szCs w:val="28"/>
        </w:rPr>
        <w:t>辯護</w:t>
      </w:r>
      <w:r w:rsidR="00EB6743" w:rsidRPr="00B90D9F">
        <w:rPr>
          <w:rFonts w:ascii="標楷體" w:eastAsia="標楷體" w:hAnsi="標楷體" w:hint="eastAsia"/>
          <w:sz w:val="28"/>
          <w:szCs w:val="28"/>
        </w:rPr>
        <w:t>意旨</w:t>
      </w:r>
      <w:r w:rsidR="005F6864" w:rsidRPr="00B90D9F">
        <w:rPr>
          <w:rFonts w:ascii="標楷體" w:eastAsia="標楷體" w:hAnsi="標楷體" w:hint="eastAsia"/>
          <w:sz w:val="28"/>
          <w:szCs w:val="28"/>
        </w:rPr>
        <w:t>：</w:t>
      </w:r>
    </w:p>
    <w:p w14:paraId="0FD04D7E" w14:textId="2FDE0D87" w:rsidR="003F44FD" w:rsidRPr="00B90D9F" w:rsidRDefault="003F44FD" w:rsidP="00B90D9F">
      <w:pPr>
        <w:pStyle w:val="ad"/>
        <w:spacing w:line="440" w:lineRule="exact"/>
        <w:ind w:leftChars="0" w:left="720"/>
        <w:jc w:val="both"/>
        <w:rPr>
          <w:rFonts w:ascii="標楷體" w:eastAsia="標楷體" w:hAnsi="標楷體"/>
          <w:sz w:val="28"/>
          <w:szCs w:val="28"/>
        </w:rPr>
      </w:pPr>
      <w:r w:rsidRPr="00B90D9F">
        <w:rPr>
          <w:rFonts w:ascii="標楷體" w:eastAsia="標楷體" w:hAnsi="標楷體" w:hint="eastAsia"/>
          <w:sz w:val="28"/>
          <w:szCs w:val="28"/>
        </w:rPr>
        <w:t>被告否認有殺人之犯意。被告於109年5月10日晚上係因為鄒寶珠突然提出離婚之要求，一時情緒上難以接受，在家中與鄒寶珠發生爭執，但被告否認有對鄒寶珠說「我今天要殺了妳」。被告想到自己</w:t>
      </w:r>
      <w:proofErr w:type="gramStart"/>
      <w:r w:rsidRPr="00B90D9F">
        <w:rPr>
          <w:rFonts w:ascii="標楷體" w:eastAsia="標楷體" w:hAnsi="標楷體" w:hint="eastAsia"/>
          <w:sz w:val="28"/>
          <w:szCs w:val="28"/>
        </w:rPr>
        <w:t>近幾年來工作</w:t>
      </w:r>
      <w:proofErr w:type="gramEnd"/>
      <w:r w:rsidRPr="00B90D9F">
        <w:rPr>
          <w:rFonts w:ascii="標楷體" w:eastAsia="標楷體" w:hAnsi="標楷體" w:hint="eastAsia"/>
          <w:sz w:val="28"/>
          <w:szCs w:val="28"/>
        </w:rPr>
        <w:t>收入不穩定，若再失去婚姻，恐將一無所有，遂萌生自殺念頭，走進廚房拿起菜刀欲自盡，</w:t>
      </w:r>
      <w:proofErr w:type="gramStart"/>
      <w:r w:rsidRPr="00B90D9F">
        <w:rPr>
          <w:rFonts w:ascii="標楷體" w:eastAsia="標楷體" w:hAnsi="標楷體" w:hint="eastAsia"/>
          <w:sz w:val="28"/>
          <w:szCs w:val="28"/>
        </w:rPr>
        <w:t>幸由兒子</w:t>
      </w:r>
      <w:proofErr w:type="gramEnd"/>
      <w:r w:rsidRPr="00B90D9F">
        <w:rPr>
          <w:rFonts w:ascii="標楷體" w:eastAsia="標楷體" w:hAnsi="標楷體" w:hint="eastAsia"/>
          <w:sz w:val="28"/>
          <w:szCs w:val="28"/>
        </w:rPr>
        <w:t>章耀宗及時勸阻後，被告便將手中菜刀交付給章耀宗。由於鄒寶珠有進入房間</w:t>
      </w:r>
      <w:proofErr w:type="gramStart"/>
      <w:r w:rsidRPr="00B90D9F">
        <w:rPr>
          <w:rFonts w:ascii="標楷體" w:eastAsia="標楷體" w:hAnsi="標楷體" w:hint="eastAsia"/>
          <w:sz w:val="28"/>
          <w:szCs w:val="28"/>
        </w:rPr>
        <w:t>反鎖並報警</w:t>
      </w:r>
      <w:proofErr w:type="gramEnd"/>
      <w:r w:rsidRPr="00B90D9F">
        <w:rPr>
          <w:rFonts w:ascii="標楷體" w:eastAsia="標楷體" w:hAnsi="標楷體" w:hint="eastAsia"/>
          <w:sz w:val="28"/>
          <w:szCs w:val="28"/>
        </w:rPr>
        <w:t>，警察來家中詢問原因後，請鄒寶珠到派出所製作筆錄，鄒寶珠開車載章耀宗出門後，被告在家中愈想愈擔心鄒寶珠就此離家不歸，心急之下決定駕車出門找鄒寶珠，欲阻止鄒寶珠去派出所製作筆錄，被告在基隆女中附近發現鄒寶珠所駕駛之車輛，基於阻止鄒寶珠離去之意思，一時</w:t>
      </w:r>
      <w:proofErr w:type="gramStart"/>
      <w:r w:rsidRPr="00B90D9F">
        <w:rPr>
          <w:rFonts w:ascii="標楷體" w:eastAsia="標楷體" w:hAnsi="標楷體" w:hint="eastAsia"/>
          <w:sz w:val="28"/>
          <w:szCs w:val="28"/>
        </w:rPr>
        <w:t>失慮始以</w:t>
      </w:r>
      <w:proofErr w:type="gramEnd"/>
      <w:r w:rsidRPr="00B90D9F">
        <w:rPr>
          <w:rFonts w:ascii="標楷體" w:eastAsia="標楷體" w:hAnsi="標楷體" w:hint="eastAsia"/>
          <w:sz w:val="28"/>
          <w:szCs w:val="28"/>
        </w:rPr>
        <w:t>駕車衝撞鄒寶珠駕駛車輛之方式欲阻止其離開，</w:t>
      </w:r>
      <w:proofErr w:type="gramStart"/>
      <w:r w:rsidRPr="00B90D9F">
        <w:rPr>
          <w:rFonts w:ascii="標楷體" w:eastAsia="標楷體" w:hAnsi="標楷體" w:hint="eastAsia"/>
          <w:sz w:val="28"/>
          <w:szCs w:val="28"/>
        </w:rPr>
        <w:t>嗣</w:t>
      </w:r>
      <w:proofErr w:type="gramEnd"/>
      <w:r w:rsidRPr="00B90D9F">
        <w:rPr>
          <w:rFonts w:ascii="標楷體" w:eastAsia="標楷體" w:hAnsi="標楷體" w:hint="eastAsia"/>
          <w:sz w:val="28"/>
          <w:szCs w:val="28"/>
        </w:rPr>
        <w:t>因兩車碰撞後，被告突然恢復理智，發覺自身行為失當，故將車輛停在路旁，鄒寶珠便立即駕車離去，被告於是下車走路回家休息。因此被告上開行為，不具殺人犯意，至多僅有毀損犯意，然此部分未經提出告訴，</w:t>
      </w:r>
      <w:r w:rsidR="00B90D9F">
        <w:rPr>
          <w:rFonts w:ascii="標楷體" w:eastAsia="標楷體" w:hAnsi="標楷體" w:hint="eastAsia"/>
          <w:sz w:val="28"/>
          <w:szCs w:val="28"/>
        </w:rPr>
        <w:t>併</w:t>
      </w:r>
      <w:bookmarkStart w:id="0" w:name="_GoBack"/>
      <w:bookmarkEnd w:id="0"/>
      <w:r w:rsidRPr="00B90D9F">
        <w:rPr>
          <w:rFonts w:ascii="標楷體" w:eastAsia="標楷體" w:hAnsi="標楷體" w:hint="eastAsia"/>
          <w:sz w:val="28"/>
          <w:szCs w:val="28"/>
        </w:rPr>
        <w:t>此敘明。</w:t>
      </w:r>
    </w:p>
    <w:p w14:paraId="4539A507" w14:textId="77777777" w:rsidR="00DD6A78" w:rsidRPr="00B45536" w:rsidRDefault="00DD6A78" w:rsidP="00B45536">
      <w:pPr>
        <w:autoSpaceDE w:val="0"/>
        <w:autoSpaceDN w:val="0"/>
        <w:adjustRightInd w:val="0"/>
        <w:spacing w:line="440" w:lineRule="exact"/>
        <w:rPr>
          <w:rFonts w:ascii="標楷體" w:eastAsia="標楷體" w:hAnsi="標楷體" w:cs="標楷體"/>
          <w:b/>
          <w:bCs/>
          <w:kern w:val="0"/>
          <w:sz w:val="28"/>
          <w:szCs w:val="28"/>
          <w:lang w:val="zh-TW"/>
        </w:rPr>
      </w:pPr>
      <w:r w:rsidRPr="00B45536">
        <w:rPr>
          <w:rFonts w:ascii="標楷體" w:eastAsia="標楷體" w:hAnsi="標楷體" w:cs="標楷體" w:hint="eastAsia"/>
          <w:b/>
          <w:bCs/>
          <w:kern w:val="0"/>
          <w:sz w:val="28"/>
          <w:szCs w:val="28"/>
          <w:lang w:val="zh-TW"/>
        </w:rPr>
        <w:lastRenderedPageBreak/>
        <w:t>肆、爭執與不爭執之事項</w:t>
      </w:r>
    </w:p>
    <w:p w14:paraId="4F7CD79B" w14:textId="77777777" w:rsidR="00DD6A78" w:rsidRDefault="00DD6A78" w:rsidP="00B45536">
      <w:pPr>
        <w:autoSpaceDE w:val="0"/>
        <w:autoSpaceDN w:val="0"/>
        <w:adjustRightInd w:val="0"/>
        <w:spacing w:line="440" w:lineRule="exact"/>
        <w:ind w:left="840" w:hanging="840"/>
        <w:jc w:val="both"/>
        <w:rPr>
          <w:rFonts w:ascii="標楷體" w:eastAsia="標楷體" w:hAnsi="標楷體" w:cs="標楷體"/>
          <w:kern w:val="0"/>
          <w:sz w:val="28"/>
          <w:szCs w:val="28"/>
          <w:lang w:val="zh-TW"/>
        </w:rPr>
      </w:pPr>
      <w:r w:rsidRPr="00B45536">
        <w:rPr>
          <w:rFonts w:ascii="標楷體" w:eastAsia="標楷體" w:hAnsi="標楷體" w:cs="標楷體" w:hint="eastAsia"/>
          <w:kern w:val="0"/>
          <w:sz w:val="28"/>
          <w:szCs w:val="28"/>
          <w:lang w:val="zh-TW"/>
        </w:rPr>
        <w:t>一、本件就犯罪事實不爭執之事項為：</w:t>
      </w:r>
    </w:p>
    <w:p w14:paraId="03683BE4" w14:textId="77777777" w:rsidR="003F44FD" w:rsidRDefault="003F44FD" w:rsidP="003F44FD">
      <w:pPr>
        <w:pStyle w:val="ad"/>
        <w:numPr>
          <w:ilvl w:val="0"/>
          <w:numId w:val="32"/>
        </w:numPr>
        <w:autoSpaceDE w:val="0"/>
        <w:autoSpaceDN w:val="0"/>
        <w:adjustRightInd w:val="0"/>
        <w:spacing w:line="440" w:lineRule="exact"/>
        <w:ind w:leftChars="0"/>
        <w:jc w:val="both"/>
        <w:rPr>
          <w:rFonts w:ascii="標楷體" w:eastAsia="標楷體" w:hAnsi="標楷體" w:cs="標楷體"/>
          <w:kern w:val="0"/>
          <w:sz w:val="28"/>
          <w:szCs w:val="28"/>
        </w:rPr>
      </w:pPr>
      <w:r w:rsidRPr="003F44FD">
        <w:rPr>
          <w:rFonts w:ascii="標楷體" w:eastAsia="標楷體" w:hAnsi="標楷體" w:cs="標楷體" w:hint="eastAsia"/>
          <w:kern w:val="0"/>
          <w:sz w:val="28"/>
          <w:szCs w:val="28"/>
        </w:rPr>
        <w:t>被告與鄒寶珠原為夫妻，</w:t>
      </w:r>
      <w:r w:rsidRPr="003F44FD">
        <w:rPr>
          <w:rFonts w:ascii="標楷體" w:eastAsia="標楷體" w:hAnsi="標楷體" w:cs="標楷體"/>
          <w:kern w:val="0"/>
          <w:sz w:val="28"/>
          <w:szCs w:val="28"/>
        </w:rPr>
        <w:t>2</w:t>
      </w:r>
      <w:r w:rsidRPr="003F44FD">
        <w:rPr>
          <w:rFonts w:ascii="標楷體" w:eastAsia="標楷體" w:hAnsi="標楷體" w:cs="標楷體" w:hint="eastAsia"/>
          <w:kern w:val="0"/>
          <w:sz w:val="28"/>
          <w:szCs w:val="28"/>
        </w:rPr>
        <w:t>人具有家庭暴力防治法第</w:t>
      </w:r>
      <w:r w:rsidRPr="003F44FD">
        <w:rPr>
          <w:rFonts w:ascii="標楷體" w:eastAsia="標楷體" w:hAnsi="標楷體" w:cs="標楷體"/>
          <w:kern w:val="0"/>
          <w:sz w:val="28"/>
          <w:szCs w:val="28"/>
        </w:rPr>
        <w:t>3</w:t>
      </w:r>
      <w:r w:rsidRPr="003F44FD">
        <w:rPr>
          <w:rFonts w:ascii="標楷體" w:eastAsia="標楷體" w:hAnsi="標楷體" w:cs="標楷體" w:hint="eastAsia"/>
          <w:kern w:val="0"/>
          <w:sz w:val="28"/>
          <w:szCs w:val="28"/>
        </w:rPr>
        <w:t>條第</w:t>
      </w:r>
      <w:r w:rsidRPr="003F44FD">
        <w:rPr>
          <w:rFonts w:ascii="標楷體" w:eastAsia="標楷體" w:hAnsi="標楷體" w:cs="標楷體"/>
          <w:kern w:val="0"/>
          <w:sz w:val="28"/>
          <w:szCs w:val="28"/>
        </w:rPr>
        <w:t>1</w:t>
      </w:r>
      <w:r w:rsidRPr="003F44FD">
        <w:rPr>
          <w:rFonts w:ascii="標楷體" w:eastAsia="標楷體" w:hAnsi="標楷體" w:cs="標楷體" w:hint="eastAsia"/>
          <w:kern w:val="0"/>
          <w:sz w:val="28"/>
          <w:szCs w:val="28"/>
        </w:rPr>
        <w:t>款所定之家庭成員關係。</w:t>
      </w:r>
    </w:p>
    <w:p w14:paraId="50CE407E" w14:textId="77777777" w:rsidR="003F44FD" w:rsidRDefault="003F44FD" w:rsidP="003F44FD">
      <w:pPr>
        <w:pStyle w:val="ad"/>
        <w:numPr>
          <w:ilvl w:val="0"/>
          <w:numId w:val="32"/>
        </w:numPr>
        <w:autoSpaceDE w:val="0"/>
        <w:autoSpaceDN w:val="0"/>
        <w:adjustRightInd w:val="0"/>
        <w:spacing w:line="440" w:lineRule="exact"/>
        <w:ind w:leftChars="0"/>
        <w:jc w:val="both"/>
        <w:rPr>
          <w:rFonts w:ascii="標楷體" w:eastAsia="標楷體" w:hAnsi="標楷體" w:cs="標楷體"/>
          <w:kern w:val="0"/>
          <w:sz w:val="28"/>
          <w:szCs w:val="28"/>
        </w:rPr>
      </w:pPr>
      <w:r w:rsidRPr="003F44FD">
        <w:rPr>
          <w:rFonts w:ascii="標楷體" w:eastAsia="標楷體" w:hAnsi="標楷體" w:cs="標楷體" w:hint="eastAsia"/>
          <w:kern w:val="0"/>
          <w:sz w:val="28"/>
          <w:szCs w:val="28"/>
        </w:rPr>
        <w:t>被告不滿其妻鄒寶珠要求離婚，於民國</w:t>
      </w:r>
      <w:r w:rsidRPr="003F44FD">
        <w:rPr>
          <w:rFonts w:ascii="標楷體" w:eastAsia="標楷體" w:hAnsi="標楷體" w:cs="標楷體"/>
          <w:kern w:val="0"/>
          <w:sz w:val="28"/>
          <w:szCs w:val="28"/>
        </w:rPr>
        <w:t>109</w:t>
      </w:r>
      <w:r w:rsidRPr="003F44FD">
        <w:rPr>
          <w:rFonts w:ascii="標楷體" w:eastAsia="標楷體" w:hAnsi="標楷體" w:cs="標楷體" w:hint="eastAsia"/>
          <w:kern w:val="0"/>
          <w:sz w:val="28"/>
          <w:szCs w:val="28"/>
        </w:rPr>
        <w:t>年</w:t>
      </w:r>
      <w:r w:rsidRPr="003F44FD">
        <w:rPr>
          <w:rFonts w:ascii="標楷體" w:eastAsia="標楷體" w:hAnsi="標楷體" w:cs="標楷體"/>
          <w:kern w:val="0"/>
          <w:sz w:val="28"/>
          <w:szCs w:val="28"/>
        </w:rPr>
        <w:t>5</w:t>
      </w:r>
      <w:r w:rsidRPr="003F44FD">
        <w:rPr>
          <w:rFonts w:ascii="標楷體" w:eastAsia="標楷體" w:hAnsi="標楷體" w:cs="標楷體" w:hint="eastAsia"/>
          <w:kern w:val="0"/>
          <w:sz w:val="28"/>
          <w:szCs w:val="28"/>
        </w:rPr>
        <w:t>月</w:t>
      </w:r>
      <w:r w:rsidRPr="003F44FD">
        <w:rPr>
          <w:rFonts w:ascii="標楷體" w:eastAsia="標楷體" w:hAnsi="標楷體" w:cs="標楷體"/>
          <w:kern w:val="0"/>
          <w:sz w:val="28"/>
          <w:szCs w:val="28"/>
        </w:rPr>
        <w:t>10</w:t>
      </w:r>
      <w:r w:rsidRPr="003F44FD">
        <w:rPr>
          <w:rFonts w:ascii="標楷體" w:eastAsia="標楷體" w:hAnsi="標楷體" w:cs="標楷體" w:hint="eastAsia"/>
          <w:kern w:val="0"/>
          <w:sz w:val="28"/>
          <w:szCs w:val="28"/>
        </w:rPr>
        <w:t>日晚上</w:t>
      </w:r>
      <w:r w:rsidRPr="003F44FD">
        <w:rPr>
          <w:rFonts w:ascii="標楷體" w:eastAsia="標楷體" w:hAnsi="標楷體" w:cs="標楷體"/>
          <w:kern w:val="0"/>
          <w:sz w:val="28"/>
          <w:szCs w:val="28"/>
        </w:rPr>
        <w:t>11</w:t>
      </w:r>
      <w:r w:rsidRPr="003F44FD">
        <w:rPr>
          <w:rFonts w:ascii="標楷體" w:eastAsia="標楷體" w:hAnsi="標楷體" w:cs="標楷體" w:hint="eastAsia"/>
          <w:kern w:val="0"/>
          <w:sz w:val="28"/>
          <w:szCs w:val="28"/>
        </w:rPr>
        <w:t>時</w:t>
      </w:r>
      <w:r w:rsidRPr="003F44FD">
        <w:rPr>
          <w:rFonts w:ascii="標楷體" w:eastAsia="標楷體" w:hAnsi="標楷體" w:cs="標楷體"/>
          <w:kern w:val="0"/>
          <w:sz w:val="28"/>
          <w:szCs w:val="28"/>
        </w:rPr>
        <w:t>20</w:t>
      </w:r>
      <w:r w:rsidRPr="003F44FD">
        <w:rPr>
          <w:rFonts w:ascii="標楷體" w:eastAsia="標楷體" w:hAnsi="標楷體" w:cs="標楷體" w:hint="eastAsia"/>
          <w:kern w:val="0"/>
          <w:sz w:val="28"/>
          <w:szCs w:val="28"/>
        </w:rPr>
        <w:t>分許，在基隆市信義區崇法街</w:t>
      </w:r>
      <w:r w:rsidRPr="003F44FD">
        <w:rPr>
          <w:rFonts w:ascii="標楷體" w:eastAsia="標楷體" w:hAnsi="標楷體" w:cs="標楷體"/>
          <w:kern w:val="0"/>
          <w:sz w:val="28"/>
          <w:szCs w:val="28"/>
        </w:rPr>
        <w:t>1800</w:t>
      </w:r>
      <w:r w:rsidRPr="003F44FD">
        <w:rPr>
          <w:rFonts w:ascii="標楷體" w:eastAsia="標楷體" w:hAnsi="標楷體" w:cs="標楷體" w:hint="eastAsia"/>
          <w:kern w:val="0"/>
          <w:sz w:val="28"/>
          <w:szCs w:val="28"/>
        </w:rPr>
        <w:t>號住處，</w:t>
      </w:r>
      <w:r w:rsidRPr="003F44FD">
        <w:rPr>
          <w:rFonts w:ascii="標楷體" w:eastAsia="標楷體" w:hAnsi="標楷體" w:cs="標楷體"/>
          <w:kern w:val="0"/>
          <w:sz w:val="28"/>
          <w:szCs w:val="28"/>
        </w:rPr>
        <w:t>2</w:t>
      </w:r>
      <w:r w:rsidRPr="003F44FD">
        <w:rPr>
          <w:rFonts w:ascii="標楷體" w:eastAsia="標楷體" w:hAnsi="標楷體" w:cs="標楷體" w:hint="eastAsia"/>
          <w:kern w:val="0"/>
          <w:sz w:val="28"/>
          <w:szCs w:val="28"/>
        </w:rPr>
        <w:t>人發生爭執。</w:t>
      </w:r>
    </w:p>
    <w:p w14:paraId="138CF120" w14:textId="77777777" w:rsidR="003F44FD" w:rsidRDefault="003F44FD" w:rsidP="003F44FD">
      <w:pPr>
        <w:pStyle w:val="ad"/>
        <w:numPr>
          <w:ilvl w:val="0"/>
          <w:numId w:val="32"/>
        </w:numPr>
        <w:autoSpaceDE w:val="0"/>
        <w:autoSpaceDN w:val="0"/>
        <w:adjustRightInd w:val="0"/>
        <w:spacing w:line="440" w:lineRule="exact"/>
        <w:ind w:leftChars="0"/>
        <w:jc w:val="both"/>
        <w:rPr>
          <w:rFonts w:ascii="標楷體" w:eastAsia="標楷體" w:hAnsi="標楷體" w:cs="標楷體"/>
          <w:kern w:val="0"/>
          <w:sz w:val="28"/>
          <w:szCs w:val="28"/>
        </w:rPr>
      </w:pPr>
      <w:r w:rsidRPr="003F44FD">
        <w:rPr>
          <w:rFonts w:ascii="標楷體" w:eastAsia="標楷體" w:hAnsi="標楷體" w:cs="標楷體" w:hint="eastAsia"/>
          <w:kern w:val="0"/>
          <w:sz w:val="28"/>
          <w:szCs w:val="28"/>
        </w:rPr>
        <w:t>被告於上開爭執過程中，前往廚房拿取菜刀，鄒寶珠親見被告進入廚房，遂立即進入房間内將房門反鎖並報警。</w:t>
      </w:r>
    </w:p>
    <w:p w14:paraId="210B19D1" w14:textId="77777777" w:rsidR="003F44FD" w:rsidRDefault="003F44FD" w:rsidP="003F44FD">
      <w:pPr>
        <w:pStyle w:val="ad"/>
        <w:numPr>
          <w:ilvl w:val="0"/>
          <w:numId w:val="32"/>
        </w:numPr>
        <w:autoSpaceDE w:val="0"/>
        <w:autoSpaceDN w:val="0"/>
        <w:adjustRightInd w:val="0"/>
        <w:spacing w:line="440" w:lineRule="exact"/>
        <w:ind w:leftChars="0"/>
        <w:jc w:val="both"/>
        <w:rPr>
          <w:rFonts w:ascii="標楷體" w:eastAsia="標楷體" w:hAnsi="標楷體" w:cs="標楷體"/>
          <w:kern w:val="0"/>
          <w:sz w:val="28"/>
          <w:szCs w:val="28"/>
        </w:rPr>
      </w:pPr>
      <w:r w:rsidRPr="003F44FD">
        <w:rPr>
          <w:rFonts w:ascii="標楷體" w:eastAsia="標楷體" w:hAnsi="標楷體" w:cs="標楷體" w:hint="eastAsia"/>
          <w:kern w:val="0"/>
          <w:sz w:val="28"/>
          <w:szCs w:val="28"/>
        </w:rPr>
        <w:t>警員獲報到場，詢問鄒寶珠報案之原由，並要求鄒寶珠前往基隆市警察局第二分局信義派出所製作筆錄。</w:t>
      </w:r>
    </w:p>
    <w:p w14:paraId="41EA1B73" w14:textId="77777777" w:rsidR="003F44FD" w:rsidRDefault="003F44FD" w:rsidP="003F44FD">
      <w:pPr>
        <w:pStyle w:val="ad"/>
        <w:numPr>
          <w:ilvl w:val="0"/>
          <w:numId w:val="32"/>
        </w:numPr>
        <w:autoSpaceDE w:val="0"/>
        <w:autoSpaceDN w:val="0"/>
        <w:adjustRightInd w:val="0"/>
        <w:spacing w:line="440" w:lineRule="exact"/>
        <w:ind w:leftChars="0"/>
        <w:jc w:val="both"/>
        <w:rPr>
          <w:rFonts w:ascii="標楷體" w:eastAsia="標楷體" w:hAnsi="標楷體" w:cs="標楷體"/>
          <w:kern w:val="0"/>
          <w:sz w:val="28"/>
          <w:szCs w:val="28"/>
        </w:rPr>
      </w:pPr>
      <w:r w:rsidRPr="003F44FD">
        <w:rPr>
          <w:rFonts w:ascii="標楷體" w:eastAsia="標楷體" w:hAnsi="標楷體" w:cs="標楷體" w:hint="eastAsia"/>
          <w:kern w:val="0"/>
          <w:sz w:val="28"/>
          <w:szCs w:val="28"/>
        </w:rPr>
        <w:t>鄒寶珠於同日晚上</w:t>
      </w:r>
      <w:r w:rsidRPr="003F44FD">
        <w:rPr>
          <w:rFonts w:ascii="標楷體" w:eastAsia="標楷體" w:hAnsi="標楷體" w:cs="標楷體"/>
          <w:kern w:val="0"/>
          <w:sz w:val="28"/>
          <w:szCs w:val="28"/>
        </w:rPr>
        <w:t>11</w:t>
      </w:r>
      <w:r w:rsidRPr="003F44FD">
        <w:rPr>
          <w:rFonts w:ascii="標楷體" w:eastAsia="標楷體" w:hAnsi="標楷體" w:cs="標楷體" w:hint="eastAsia"/>
          <w:kern w:val="0"/>
          <w:sz w:val="28"/>
          <w:szCs w:val="28"/>
        </w:rPr>
        <w:t>時</w:t>
      </w:r>
      <w:r w:rsidRPr="003F44FD">
        <w:rPr>
          <w:rFonts w:ascii="標楷體" w:eastAsia="標楷體" w:hAnsi="標楷體" w:cs="標楷體"/>
          <w:kern w:val="0"/>
          <w:sz w:val="28"/>
          <w:szCs w:val="28"/>
        </w:rPr>
        <w:t>35</w:t>
      </w:r>
      <w:r w:rsidRPr="003F44FD">
        <w:rPr>
          <w:rFonts w:ascii="標楷體" w:eastAsia="標楷體" w:hAnsi="標楷體" w:cs="標楷體" w:hint="eastAsia"/>
          <w:kern w:val="0"/>
          <w:sz w:val="28"/>
          <w:szCs w:val="28"/>
        </w:rPr>
        <w:t>分許，駕駛</w:t>
      </w:r>
      <w:r w:rsidRPr="003F44FD">
        <w:rPr>
          <w:rFonts w:ascii="標楷體" w:eastAsia="標楷體" w:hAnsi="標楷體" w:cs="標楷體"/>
          <w:kern w:val="0"/>
          <w:sz w:val="28"/>
          <w:szCs w:val="28"/>
        </w:rPr>
        <w:t>ACC-4029</w:t>
      </w:r>
      <w:r w:rsidRPr="003F44FD">
        <w:rPr>
          <w:rFonts w:ascii="標楷體" w:eastAsia="標楷體" w:hAnsi="標楷體" w:cs="標楷體" w:hint="eastAsia"/>
          <w:kern w:val="0"/>
          <w:sz w:val="28"/>
          <w:szCs w:val="28"/>
        </w:rPr>
        <w:t>號自用小客車搭載章耀宗欲前往派出所製作筆錄，行駛至基隆市信一路基隆女中前附近之際，章理貴駕駛AHE-3020號自用小客車先朝鄒寶珠所駕駛上開車輛駕駛座撞擊，再行駛至鄒寶珠所駕駛上開車輛前，以倒車方式連續撞擊鄒寶珠所駕駛上開車輛2次，鄒寶珠迴轉方向盤欲離開，章理貴復以車頭再追撞</w:t>
      </w:r>
      <w:r w:rsidR="00A6014D">
        <w:rPr>
          <w:rFonts w:ascii="標楷體" w:eastAsia="標楷體" w:hAnsi="標楷體" w:cs="標楷體" w:hint="eastAsia"/>
          <w:kern w:val="0"/>
          <w:sz w:val="28"/>
          <w:szCs w:val="28"/>
        </w:rPr>
        <w:t>及</w:t>
      </w:r>
      <w:r w:rsidRPr="003F44FD">
        <w:rPr>
          <w:rFonts w:ascii="標楷體" w:eastAsia="標楷體" w:hAnsi="標楷體" w:cs="標楷體" w:hint="eastAsia"/>
          <w:kern w:val="0"/>
          <w:sz w:val="28"/>
          <w:szCs w:val="28"/>
        </w:rPr>
        <w:t>鄒寶珠所駕駛上開車輛之車尾，致鄒寶珠所駕駛上開車輛全車板金凹陷而毀損，事發後鄒寶珠、章耀宗立即離開現場。</w:t>
      </w:r>
    </w:p>
    <w:p w14:paraId="4D2BF147" w14:textId="77777777" w:rsidR="003F44FD" w:rsidRPr="003F44FD" w:rsidRDefault="003F44FD" w:rsidP="003F44FD">
      <w:pPr>
        <w:pStyle w:val="ad"/>
        <w:numPr>
          <w:ilvl w:val="0"/>
          <w:numId w:val="32"/>
        </w:numPr>
        <w:autoSpaceDE w:val="0"/>
        <w:autoSpaceDN w:val="0"/>
        <w:adjustRightInd w:val="0"/>
        <w:spacing w:line="440" w:lineRule="exact"/>
        <w:ind w:leftChars="0"/>
        <w:jc w:val="both"/>
        <w:rPr>
          <w:rFonts w:ascii="標楷體" w:eastAsia="標楷體" w:hAnsi="標楷體" w:cs="標楷體"/>
          <w:kern w:val="0"/>
          <w:sz w:val="28"/>
          <w:szCs w:val="28"/>
        </w:rPr>
      </w:pPr>
      <w:r w:rsidRPr="003F44FD">
        <w:rPr>
          <w:rFonts w:ascii="標楷體" w:eastAsia="標楷體" w:hAnsi="標楷體" w:cs="標楷體" w:hint="eastAsia"/>
          <w:kern w:val="0"/>
          <w:sz w:val="28"/>
          <w:szCs w:val="28"/>
        </w:rPr>
        <w:t>被告為本案行為時，具備完全之責任能力。</w:t>
      </w:r>
    </w:p>
    <w:p w14:paraId="29D41D37" w14:textId="77777777" w:rsidR="00DD6A78" w:rsidRPr="00B45536" w:rsidRDefault="00DD6A78" w:rsidP="00B45536">
      <w:pPr>
        <w:autoSpaceDE w:val="0"/>
        <w:autoSpaceDN w:val="0"/>
        <w:adjustRightInd w:val="0"/>
        <w:spacing w:line="440" w:lineRule="exact"/>
        <w:jc w:val="both"/>
        <w:rPr>
          <w:rFonts w:ascii="標楷體" w:eastAsia="標楷體" w:hAnsi="標楷體" w:cs="標楷體"/>
          <w:kern w:val="0"/>
          <w:sz w:val="28"/>
          <w:szCs w:val="28"/>
          <w:lang w:val="zh-TW"/>
        </w:rPr>
      </w:pPr>
      <w:r w:rsidRPr="00B45536">
        <w:rPr>
          <w:rFonts w:ascii="標楷體" w:eastAsia="標楷體" w:hAnsi="標楷體" w:cs="標楷體" w:hint="eastAsia"/>
          <w:kern w:val="0"/>
          <w:sz w:val="28"/>
          <w:szCs w:val="28"/>
          <w:lang w:val="zh-TW"/>
        </w:rPr>
        <w:t>二、本件就犯罪事實爭執之事項為：</w:t>
      </w:r>
    </w:p>
    <w:p w14:paraId="49719A73" w14:textId="77777777" w:rsidR="003F44FD" w:rsidRDefault="003F44FD" w:rsidP="003F44FD">
      <w:pPr>
        <w:pStyle w:val="HTML"/>
        <w:numPr>
          <w:ilvl w:val="0"/>
          <w:numId w:val="33"/>
        </w:numPr>
        <w:spacing w:line="440" w:lineRule="exact"/>
        <w:rPr>
          <w:rFonts w:ascii="標楷體" w:eastAsia="標楷體" w:hAnsi="標楷體" w:cs="Times New Roman"/>
          <w:color w:val="000000"/>
          <w:kern w:val="2"/>
          <w:sz w:val="28"/>
          <w:szCs w:val="28"/>
        </w:rPr>
      </w:pPr>
      <w:r w:rsidRPr="003F44FD">
        <w:rPr>
          <w:rFonts w:ascii="標楷體" w:eastAsia="標楷體" w:hAnsi="標楷體" w:cs="Times New Roman" w:hint="eastAsia"/>
          <w:color w:val="000000"/>
          <w:kern w:val="2"/>
          <w:sz w:val="28"/>
          <w:szCs w:val="28"/>
        </w:rPr>
        <w:t>被告在住處與鄒寶珠爭執時，有無向鄒寶珠揚言「我今天要殺了妳」？</w:t>
      </w:r>
    </w:p>
    <w:p w14:paraId="263F14F5" w14:textId="77777777" w:rsidR="003F44FD" w:rsidRDefault="003F44FD" w:rsidP="003F44FD">
      <w:pPr>
        <w:pStyle w:val="HTML"/>
        <w:numPr>
          <w:ilvl w:val="0"/>
          <w:numId w:val="33"/>
        </w:numPr>
        <w:spacing w:line="440" w:lineRule="exact"/>
        <w:rPr>
          <w:rFonts w:ascii="標楷體" w:eastAsia="標楷體" w:hAnsi="標楷體" w:cs="Times New Roman"/>
          <w:color w:val="000000"/>
          <w:kern w:val="2"/>
          <w:sz w:val="28"/>
          <w:szCs w:val="28"/>
        </w:rPr>
      </w:pPr>
      <w:r w:rsidRPr="003F44FD">
        <w:rPr>
          <w:rFonts w:ascii="標楷體" w:eastAsia="標楷體" w:hAnsi="標楷體" w:cs="Times New Roman" w:hint="eastAsia"/>
          <w:color w:val="000000"/>
          <w:kern w:val="2"/>
          <w:sz w:val="28"/>
          <w:szCs w:val="28"/>
        </w:rPr>
        <w:t>鄒寶珠進入房間内將房門反鎖並報警前，除親見被告進入廚房，有無親見被告已拿取菜刀？</w:t>
      </w:r>
    </w:p>
    <w:p w14:paraId="5D13B30C" w14:textId="77777777" w:rsidR="003F44FD" w:rsidRDefault="003F44FD" w:rsidP="003F44FD">
      <w:pPr>
        <w:pStyle w:val="HTML"/>
        <w:numPr>
          <w:ilvl w:val="0"/>
          <w:numId w:val="33"/>
        </w:numPr>
        <w:spacing w:line="440" w:lineRule="exact"/>
        <w:rPr>
          <w:rFonts w:ascii="標楷體" w:eastAsia="標楷體" w:hAnsi="標楷體" w:cs="Times New Roman"/>
          <w:color w:val="000000"/>
          <w:kern w:val="2"/>
          <w:sz w:val="28"/>
          <w:szCs w:val="28"/>
        </w:rPr>
      </w:pPr>
      <w:r w:rsidRPr="003F44FD">
        <w:rPr>
          <w:rFonts w:ascii="標楷體" w:eastAsia="標楷體" w:hAnsi="標楷體" w:cs="Times New Roman" w:hint="eastAsia"/>
          <w:color w:val="000000"/>
          <w:kern w:val="2"/>
          <w:sz w:val="28"/>
          <w:szCs w:val="28"/>
        </w:rPr>
        <w:t>被告所持之菜刀，是否為</w:t>
      </w:r>
      <w:proofErr w:type="gramStart"/>
      <w:r w:rsidRPr="003F44FD">
        <w:rPr>
          <w:rFonts w:ascii="標楷體" w:eastAsia="標楷體" w:hAnsi="標楷體" w:cs="Times New Roman" w:hint="eastAsia"/>
          <w:color w:val="000000"/>
          <w:kern w:val="2"/>
          <w:sz w:val="28"/>
          <w:szCs w:val="28"/>
        </w:rPr>
        <w:t>章耀宗所奪下</w:t>
      </w:r>
      <w:proofErr w:type="gramEnd"/>
      <w:r w:rsidRPr="003F44FD">
        <w:rPr>
          <w:rFonts w:ascii="標楷體" w:eastAsia="標楷體" w:hAnsi="標楷體" w:cs="Times New Roman" w:hint="eastAsia"/>
          <w:color w:val="000000"/>
          <w:kern w:val="2"/>
          <w:sz w:val="28"/>
          <w:szCs w:val="28"/>
        </w:rPr>
        <w:t>（抑或被告主動交付與章耀宗）？</w:t>
      </w:r>
    </w:p>
    <w:p w14:paraId="57C8CE77" w14:textId="77777777" w:rsidR="003F44FD" w:rsidRDefault="003F44FD" w:rsidP="003F44FD">
      <w:pPr>
        <w:pStyle w:val="HTML"/>
        <w:numPr>
          <w:ilvl w:val="0"/>
          <w:numId w:val="33"/>
        </w:numPr>
        <w:spacing w:line="440" w:lineRule="exact"/>
        <w:rPr>
          <w:rFonts w:ascii="標楷體" w:eastAsia="標楷體" w:hAnsi="標楷體" w:cs="Times New Roman"/>
          <w:color w:val="000000"/>
          <w:kern w:val="2"/>
          <w:sz w:val="28"/>
          <w:szCs w:val="28"/>
        </w:rPr>
      </w:pPr>
      <w:r w:rsidRPr="003F44FD">
        <w:rPr>
          <w:rFonts w:ascii="標楷體" w:eastAsia="標楷體" w:hAnsi="標楷體" w:cs="Times New Roman" w:hint="eastAsia"/>
          <w:color w:val="000000"/>
          <w:kern w:val="2"/>
          <w:sz w:val="28"/>
          <w:szCs w:val="28"/>
        </w:rPr>
        <w:t>被告駕車數次撞擊鄒寶珠所駕駛車輛後，鄒寶珠是否僥倖方能成功駕車搭載章耀宗逃離現場（抑或被告因己意而中止犯行，致使鄒寶珠、章耀宗得自行離去）？</w:t>
      </w:r>
    </w:p>
    <w:p w14:paraId="646FD85F" w14:textId="07447B34" w:rsidR="004C7218" w:rsidRPr="009518D6" w:rsidRDefault="003F44FD" w:rsidP="009518D6">
      <w:pPr>
        <w:pStyle w:val="HTML"/>
        <w:numPr>
          <w:ilvl w:val="0"/>
          <w:numId w:val="33"/>
        </w:numPr>
        <w:spacing w:line="440" w:lineRule="exact"/>
        <w:rPr>
          <w:rFonts w:ascii="標楷體" w:eastAsia="標楷體" w:hAnsi="標楷體" w:cs="Times New Roman"/>
          <w:color w:val="000000"/>
          <w:kern w:val="2"/>
          <w:sz w:val="28"/>
          <w:szCs w:val="28"/>
        </w:rPr>
      </w:pPr>
      <w:r w:rsidRPr="003F44FD">
        <w:rPr>
          <w:rFonts w:ascii="標楷體" w:eastAsia="標楷體" w:hAnsi="標楷體" w:cs="Times New Roman" w:hint="eastAsia"/>
          <w:color w:val="000000"/>
          <w:kern w:val="2"/>
          <w:sz w:val="28"/>
          <w:szCs w:val="28"/>
        </w:rPr>
        <w:t>被告與鄒寶珠爭執後，揚言「我今天要殺了妳」（有無此揚言亦為爭執事項）並至廚房取菜刀，及駕車數次撞擊鄒寶珠所駕駛車輛等行為，</w:t>
      </w:r>
      <w:proofErr w:type="gramStart"/>
      <w:r w:rsidRPr="003F44FD">
        <w:rPr>
          <w:rFonts w:ascii="標楷體" w:eastAsia="標楷體" w:hAnsi="標楷體" w:cs="Times New Roman" w:hint="eastAsia"/>
          <w:color w:val="000000"/>
          <w:kern w:val="2"/>
          <w:sz w:val="28"/>
          <w:szCs w:val="28"/>
        </w:rPr>
        <w:t>是否均係基於</w:t>
      </w:r>
      <w:proofErr w:type="gramEnd"/>
      <w:r w:rsidRPr="003F44FD">
        <w:rPr>
          <w:rFonts w:ascii="標楷體" w:eastAsia="標楷體" w:hAnsi="標楷體" w:cs="Times New Roman" w:hint="eastAsia"/>
          <w:color w:val="000000"/>
          <w:kern w:val="2"/>
          <w:sz w:val="28"/>
          <w:szCs w:val="28"/>
        </w:rPr>
        <w:t>殺人之主觀犯意而為之？</w:t>
      </w:r>
    </w:p>
    <w:p w14:paraId="31CC8FA0" w14:textId="77777777" w:rsidR="00F52136" w:rsidRDefault="00850847" w:rsidP="00B45536">
      <w:pPr>
        <w:pStyle w:val="HTML"/>
        <w:spacing w:line="440" w:lineRule="exact"/>
        <w:rPr>
          <w:rFonts w:ascii="標楷體" w:eastAsia="標楷體" w:hAnsi="標楷體" w:cs="Times New Roman"/>
          <w:b/>
          <w:color w:val="000000"/>
          <w:kern w:val="2"/>
          <w:sz w:val="28"/>
          <w:szCs w:val="28"/>
        </w:rPr>
      </w:pPr>
      <w:r w:rsidRPr="00B45536">
        <w:rPr>
          <w:rFonts w:ascii="標楷體" w:eastAsia="標楷體" w:hAnsi="標楷體" w:cs="Times New Roman" w:hint="eastAsia"/>
          <w:b/>
          <w:color w:val="000000"/>
          <w:kern w:val="2"/>
          <w:sz w:val="28"/>
          <w:szCs w:val="28"/>
        </w:rPr>
        <w:t>伍、</w:t>
      </w:r>
      <w:r w:rsidR="00FE5914">
        <w:rPr>
          <w:rFonts w:ascii="標楷體" w:eastAsia="標楷體" w:hAnsi="標楷體" w:cs="Times New Roman" w:hint="eastAsia"/>
          <w:b/>
          <w:color w:val="000000"/>
          <w:kern w:val="2"/>
          <w:sz w:val="28"/>
          <w:szCs w:val="28"/>
        </w:rPr>
        <w:t>不爭執事項之證據調查</w:t>
      </w:r>
    </w:p>
    <w:p w14:paraId="0FAEC22C" w14:textId="77777777" w:rsidR="00F52136" w:rsidRPr="00F52136" w:rsidRDefault="00F3174F" w:rsidP="00F52136">
      <w:pPr>
        <w:pStyle w:val="HTML"/>
        <w:numPr>
          <w:ilvl w:val="0"/>
          <w:numId w:val="19"/>
        </w:numPr>
        <w:tabs>
          <w:tab w:val="left" w:pos="567"/>
        </w:tabs>
        <w:spacing w:line="440" w:lineRule="exact"/>
        <w:rPr>
          <w:rFonts w:ascii="標楷體" w:eastAsia="標楷體" w:hAnsi="標楷體" w:cs="新細明體"/>
          <w:b/>
          <w:color w:val="000000"/>
          <w:sz w:val="28"/>
          <w:szCs w:val="28"/>
        </w:rPr>
      </w:pPr>
      <w:r w:rsidRPr="00B45536">
        <w:rPr>
          <w:rFonts w:ascii="標楷體" w:eastAsia="標楷體" w:hAnsi="標楷體" w:cs="新細明體" w:hint="eastAsia"/>
          <w:b/>
          <w:color w:val="000000"/>
          <w:sz w:val="28"/>
          <w:szCs w:val="28"/>
        </w:rPr>
        <w:t>檢察官</w:t>
      </w:r>
      <w:r w:rsidR="00DD6A78" w:rsidRPr="00B45536">
        <w:rPr>
          <w:rFonts w:ascii="標楷體" w:eastAsia="標楷體" w:hAnsi="標楷體" w:cs="新細明體" w:hint="eastAsia"/>
          <w:b/>
          <w:color w:val="000000"/>
          <w:sz w:val="28"/>
          <w:szCs w:val="28"/>
        </w:rPr>
        <w:t>聲請調查之證據</w:t>
      </w:r>
    </w:p>
    <w:tbl>
      <w:tblPr>
        <w:tblW w:w="9389" w:type="dxa"/>
        <w:tblInd w:w="64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103"/>
        <w:gridCol w:w="1795"/>
        <w:gridCol w:w="6491"/>
      </w:tblGrid>
      <w:tr w:rsidR="00FE5914" w:rsidRPr="00B45536" w14:paraId="1A3C47BD" w14:textId="77777777" w:rsidTr="004C7218">
        <w:tc>
          <w:tcPr>
            <w:tcW w:w="1103" w:type="dxa"/>
          </w:tcPr>
          <w:p w14:paraId="3E5BCBAE" w14:textId="77777777" w:rsidR="00FE5914" w:rsidRPr="00B45536" w:rsidRDefault="00FE5914" w:rsidP="0086780E">
            <w:pPr>
              <w:autoSpaceDE w:val="0"/>
              <w:autoSpaceDN w:val="0"/>
              <w:adjustRightInd w:val="0"/>
              <w:spacing w:line="440" w:lineRule="exact"/>
              <w:rPr>
                <w:rFonts w:ascii="標楷體" w:eastAsia="標楷體" w:hAnsi="標楷體" w:cs="新細明體"/>
                <w:kern w:val="0"/>
                <w:sz w:val="28"/>
                <w:szCs w:val="28"/>
                <w:lang w:val="zh-TW"/>
              </w:rPr>
            </w:pPr>
            <w:r w:rsidRPr="00B45536">
              <w:rPr>
                <w:rFonts w:ascii="標楷體" w:eastAsia="標楷體" w:hAnsi="標楷體" w:cs="標楷體" w:hint="eastAsia"/>
                <w:b/>
                <w:bCs/>
                <w:kern w:val="0"/>
                <w:sz w:val="28"/>
                <w:szCs w:val="28"/>
                <w:lang w:val="zh-TW"/>
              </w:rPr>
              <w:lastRenderedPageBreak/>
              <w:t>編號</w:t>
            </w:r>
          </w:p>
        </w:tc>
        <w:tc>
          <w:tcPr>
            <w:tcW w:w="1795" w:type="dxa"/>
          </w:tcPr>
          <w:p w14:paraId="62A1A6CE" w14:textId="77777777" w:rsidR="00FE5914" w:rsidRPr="00B45536" w:rsidRDefault="00FE5914" w:rsidP="0086780E">
            <w:pPr>
              <w:autoSpaceDE w:val="0"/>
              <w:autoSpaceDN w:val="0"/>
              <w:adjustRightInd w:val="0"/>
              <w:spacing w:line="440" w:lineRule="exact"/>
              <w:jc w:val="center"/>
              <w:rPr>
                <w:rFonts w:ascii="標楷體" w:eastAsia="標楷體" w:hAnsi="標楷體" w:cs="標楷體"/>
                <w:b/>
                <w:bCs/>
                <w:kern w:val="0"/>
                <w:sz w:val="28"/>
                <w:szCs w:val="28"/>
                <w:lang w:val="zh-TW"/>
              </w:rPr>
            </w:pPr>
            <w:proofErr w:type="gramStart"/>
            <w:r>
              <w:rPr>
                <w:rFonts w:ascii="標楷體" w:eastAsia="標楷體" w:hAnsi="標楷體" w:cs="標楷體" w:hint="eastAsia"/>
                <w:b/>
                <w:bCs/>
                <w:kern w:val="0"/>
                <w:sz w:val="28"/>
                <w:szCs w:val="28"/>
                <w:lang w:val="zh-TW"/>
              </w:rPr>
              <w:t>待證事實</w:t>
            </w:r>
            <w:proofErr w:type="gramEnd"/>
          </w:p>
        </w:tc>
        <w:tc>
          <w:tcPr>
            <w:tcW w:w="6491" w:type="dxa"/>
          </w:tcPr>
          <w:p w14:paraId="6E890972" w14:textId="77777777" w:rsidR="00FE5914" w:rsidRPr="00B45536" w:rsidRDefault="00FE5914" w:rsidP="0086780E">
            <w:pPr>
              <w:autoSpaceDE w:val="0"/>
              <w:autoSpaceDN w:val="0"/>
              <w:adjustRightInd w:val="0"/>
              <w:spacing w:line="440" w:lineRule="exact"/>
              <w:jc w:val="center"/>
              <w:rPr>
                <w:rFonts w:ascii="標楷體" w:eastAsia="標楷體" w:hAnsi="標楷體" w:cs="新細明體"/>
                <w:kern w:val="0"/>
                <w:sz w:val="28"/>
                <w:szCs w:val="28"/>
                <w:lang w:val="zh-TW"/>
              </w:rPr>
            </w:pPr>
            <w:r w:rsidRPr="00B45536">
              <w:rPr>
                <w:rFonts w:ascii="標楷體" w:eastAsia="標楷體" w:hAnsi="標楷體" w:cs="標楷體" w:hint="eastAsia"/>
                <w:b/>
                <w:bCs/>
                <w:kern w:val="0"/>
                <w:sz w:val="28"/>
                <w:szCs w:val="28"/>
                <w:lang w:val="zh-TW"/>
              </w:rPr>
              <w:t>證據名稱</w:t>
            </w:r>
          </w:p>
        </w:tc>
      </w:tr>
      <w:tr w:rsidR="00F52136" w:rsidRPr="00B45536" w14:paraId="7122DC39" w14:textId="77777777" w:rsidTr="004C7218">
        <w:tc>
          <w:tcPr>
            <w:tcW w:w="1103" w:type="dxa"/>
            <w:vMerge w:val="restart"/>
          </w:tcPr>
          <w:p w14:paraId="1598D1BD" w14:textId="77777777" w:rsidR="00F52136" w:rsidRPr="00B45536" w:rsidRDefault="00F52136" w:rsidP="0086780E">
            <w:pPr>
              <w:numPr>
                <w:ilvl w:val="0"/>
                <w:numId w:val="20"/>
              </w:numPr>
              <w:autoSpaceDE w:val="0"/>
              <w:autoSpaceDN w:val="0"/>
              <w:adjustRightInd w:val="0"/>
              <w:spacing w:line="440" w:lineRule="exact"/>
              <w:jc w:val="center"/>
              <w:rPr>
                <w:rFonts w:ascii="標楷體" w:eastAsia="標楷體" w:hAnsi="標楷體" w:cs="新細明體"/>
                <w:kern w:val="0"/>
                <w:sz w:val="28"/>
                <w:szCs w:val="28"/>
                <w:lang w:val="zh-TW"/>
              </w:rPr>
            </w:pPr>
          </w:p>
        </w:tc>
        <w:tc>
          <w:tcPr>
            <w:tcW w:w="1795" w:type="dxa"/>
            <w:vMerge w:val="restart"/>
          </w:tcPr>
          <w:p w14:paraId="22B2FC5B" w14:textId="77777777" w:rsidR="00F52136" w:rsidRPr="00B45536" w:rsidRDefault="00F52136" w:rsidP="00B3484A">
            <w:pPr>
              <w:autoSpaceDE w:val="0"/>
              <w:autoSpaceDN w:val="0"/>
              <w:adjustRightInd w:val="0"/>
              <w:spacing w:line="440" w:lineRule="exact"/>
              <w:jc w:val="both"/>
              <w:rPr>
                <w:rFonts w:ascii="標楷體" w:eastAsia="標楷體" w:hAnsi="標楷體" w:cs="新細明體"/>
                <w:kern w:val="0"/>
                <w:sz w:val="28"/>
                <w:szCs w:val="28"/>
                <w:lang w:val="zh-TW"/>
              </w:rPr>
            </w:pPr>
            <w:r w:rsidRPr="00B45536">
              <w:rPr>
                <w:rFonts w:ascii="標楷體" w:eastAsia="標楷體" w:hAnsi="標楷體" w:cs="標楷體" w:hint="eastAsia"/>
                <w:kern w:val="0"/>
                <w:sz w:val="28"/>
                <w:szCs w:val="28"/>
                <w:lang w:val="zh-TW"/>
              </w:rPr>
              <w:t>不爭執之事</w:t>
            </w:r>
          </w:p>
          <w:p w14:paraId="4787E77B" w14:textId="77777777" w:rsidR="00F52136" w:rsidRPr="00B45536" w:rsidRDefault="00F52136" w:rsidP="00B3484A">
            <w:pPr>
              <w:autoSpaceDE w:val="0"/>
              <w:autoSpaceDN w:val="0"/>
              <w:adjustRightInd w:val="0"/>
              <w:spacing w:line="440" w:lineRule="exact"/>
              <w:jc w:val="both"/>
              <w:rPr>
                <w:rFonts w:ascii="標楷體" w:eastAsia="標楷體" w:hAnsi="標楷體" w:cs="新細明體"/>
                <w:kern w:val="0"/>
                <w:sz w:val="28"/>
                <w:szCs w:val="28"/>
                <w:lang w:val="zh-TW"/>
              </w:rPr>
            </w:pPr>
            <w:r w:rsidRPr="00B45536">
              <w:rPr>
                <w:rFonts w:ascii="標楷體" w:eastAsia="標楷體" w:hAnsi="標楷體" w:cs="標楷體" w:hint="eastAsia"/>
                <w:kern w:val="0"/>
                <w:sz w:val="28"/>
                <w:szCs w:val="28"/>
                <w:lang w:val="zh-TW"/>
              </w:rPr>
              <w:t>項</w:t>
            </w:r>
            <w:r>
              <w:rPr>
                <w:rFonts w:ascii="標楷體" w:eastAsia="標楷體" w:hAnsi="標楷體" w:cs="標楷體" w:hint="eastAsia"/>
                <w:kern w:val="0"/>
                <w:sz w:val="28"/>
                <w:szCs w:val="28"/>
                <w:lang w:val="zh-TW"/>
              </w:rPr>
              <w:t>1.</w:t>
            </w:r>
            <w:r w:rsidRPr="00B3484A">
              <w:rPr>
                <w:rFonts w:ascii="標楷體" w:eastAsia="標楷體" w:hAnsi="標楷體" w:cs="新細明體" w:hint="eastAsia"/>
                <w:kern w:val="0"/>
                <w:sz w:val="28"/>
                <w:szCs w:val="28"/>
                <w:lang w:val="zh-TW"/>
              </w:rPr>
              <w:t>。</w:t>
            </w:r>
          </w:p>
        </w:tc>
        <w:tc>
          <w:tcPr>
            <w:tcW w:w="6491" w:type="dxa"/>
          </w:tcPr>
          <w:p w14:paraId="43C82AE8" w14:textId="77777777" w:rsidR="00F52136" w:rsidRPr="00B45536" w:rsidRDefault="00F52136" w:rsidP="00B3484A">
            <w:pPr>
              <w:autoSpaceDE w:val="0"/>
              <w:autoSpaceDN w:val="0"/>
              <w:adjustRightInd w:val="0"/>
              <w:spacing w:line="440" w:lineRule="exact"/>
              <w:ind w:left="420" w:hanging="420"/>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被告之警</w:t>
            </w:r>
            <w:proofErr w:type="gramStart"/>
            <w:r>
              <w:rPr>
                <w:rFonts w:ascii="標楷體" w:eastAsia="標楷體" w:hAnsi="標楷體" w:cs="新細明體" w:hint="eastAsia"/>
                <w:kern w:val="0"/>
                <w:sz w:val="28"/>
                <w:szCs w:val="28"/>
                <w:lang w:val="zh-TW"/>
              </w:rPr>
              <w:t>詢</w:t>
            </w:r>
            <w:proofErr w:type="gramEnd"/>
            <w:r>
              <w:rPr>
                <w:rFonts w:ascii="標楷體" w:eastAsia="標楷體" w:hAnsi="標楷體" w:cs="新細明體" w:hint="eastAsia"/>
                <w:kern w:val="0"/>
                <w:sz w:val="28"/>
                <w:szCs w:val="28"/>
                <w:lang w:val="zh-TW"/>
              </w:rPr>
              <w:t>、偵訊筆錄</w:t>
            </w:r>
          </w:p>
        </w:tc>
      </w:tr>
      <w:tr w:rsidR="00F52136" w:rsidRPr="00B45536" w14:paraId="053AD59B" w14:textId="77777777" w:rsidTr="004C7218">
        <w:tc>
          <w:tcPr>
            <w:tcW w:w="1103" w:type="dxa"/>
            <w:vMerge/>
          </w:tcPr>
          <w:p w14:paraId="61675DA8" w14:textId="77777777" w:rsidR="00F52136" w:rsidRPr="00B45536" w:rsidRDefault="00F52136" w:rsidP="0086780E">
            <w:pPr>
              <w:numPr>
                <w:ilvl w:val="0"/>
                <w:numId w:val="20"/>
              </w:numPr>
              <w:autoSpaceDE w:val="0"/>
              <w:autoSpaceDN w:val="0"/>
              <w:adjustRightInd w:val="0"/>
              <w:spacing w:line="440" w:lineRule="exact"/>
              <w:jc w:val="center"/>
              <w:rPr>
                <w:rFonts w:ascii="標楷體" w:eastAsia="標楷體" w:hAnsi="標楷體" w:cs="新細明體"/>
                <w:kern w:val="0"/>
                <w:sz w:val="28"/>
                <w:szCs w:val="28"/>
                <w:lang w:val="zh-TW"/>
              </w:rPr>
            </w:pPr>
          </w:p>
        </w:tc>
        <w:tc>
          <w:tcPr>
            <w:tcW w:w="1795" w:type="dxa"/>
            <w:vMerge/>
          </w:tcPr>
          <w:p w14:paraId="5580E60C" w14:textId="77777777" w:rsidR="00F52136" w:rsidRPr="00B45536" w:rsidRDefault="00F52136" w:rsidP="00B3484A">
            <w:pPr>
              <w:autoSpaceDE w:val="0"/>
              <w:autoSpaceDN w:val="0"/>
              <w:adjustRightInd w:val="0"/>
              <w:spacing w:line="440" w:lineRule="exact"/>
              <w:jc w:val="both"/>
              <w:rPr>
                <w:rFonts w:ascii="標楷體" w:eastAsia="標楷體" w:hAnsi="標楷體" w:cs="新細明體"/>
                <w:kern w:val="0"/>
                <w:sz w:val="28"/>
                <w:szCs w:val="28"/>
                <w:lang w:val="zh-TW"/>
              </w:rPr>
            </w:pPr>
          </w:p>
        </w:tc>
        <w:tc>
          <w:tcPr>
            <w:tcW w:w="6491" w:type="dxa"/>
          </w:tcPr>
          <w:p w14:paraId="4D064967" w14:textId="77777777" w:rsidR="00F52136" w:rsidRPr="00B45536" w:rsidRDefault="00F52136" w:rsidP="0086780E">
            <w:pPr>
              <w:autoSpaceDE w:val="0"/>
              <w:autoSpaceDN w:val="0"/>
              <w:adjustRightInd w:val="0"/>
              <w:spacing w:line="440" w:lineRule="exact"/>
              <w:rPr>
                <w:rFonts w:ascii="標楷體" w:eastAsia="標楷體" w:hAnsi="標楷體" w:cs="新細明體"/>
                <w:kern w:val="0"/>
                <w:sz w:val="28"/>
                <w:szCs w:val="28"/>
                <w:lang w:val="zh-TW"/>
              </w:rPr>
            </w:pPr>
            <w:r w:rsidRPr="00B3484A">
              <w:rPr>
                <w:rFonts w:ascii="標楷體" w:eastAsia="標楷體" w:hAnsi="標楷體" w:cs="新細明體" w:hint="eastAsia"/>
                <w:kern w:val="0"/>
                <w:sz w:val="28"/>
                <w:szCs w:val="28"/>
                <w:lang w:val="zh-TW"/>
              </w:rPr>
              <w:t>臺灣親密關係危險評估表</w:t>
            </w:r>
          </w:p>
        </w:tc>
      </w:tr>
      <w:tr w:rsidR="00F52136" w:rsidRPr="00B45536" w14:paraId="3125B2BE" w14:textId="77777777" w:rsidTr="004C7218">
        <w:tc>
          <w:tcPr>
            <w:tcW w:w="1103" w:type="dxa"/>
            <w:vMerge/>
          </w:tcPr>
          <w:p w14:paraId="3D213EFA" w14:textId="77777777" w:rsidR="00F52136" w:rsidRPr="00B45536" w:rsidRDefault="00F52136" w:rsidP="0086780E">
            <w:pPr>
              <w:numPr>
                <w:ilvl w:val="0"/>
                <w:numId w:val="20"/>
              </w:numPr>
              <w:autoSpaceDE w:val="0"/>
              <w:autoSpaceDN w:val="0"/>
              <w:adjustRightInd w:val="0"/>
              <w:spacing w:line="440" w:lineRule="exact"/>
              <w:jc w:val="center"/>
              <w:rPr>
                <w:rFonts w:ascii="標楷體" w:eastAsia="標楷體" w:hAnsi="標楷體" w:cs="新細明體"/>
                <w:kern w:val="0"/>
                <w:sz w:val="28"/>
                <w:szCs w:val="28"/>
                <w:lang w:val="zh-TW"/>
              </w:rPr>
            </w:pPr>
          </w:p>
        </w:tc>
        <w:tc>
          <w:tcPr>
            <w:tcW w:w="1795" w:type="dxa"/>
            <w:vMerge/>
          </w:tcPr>
          <w:p w14:paraId="3F79C1FB" w14:textId="77777777" w:rsidR="00F52136" w:rsidRPr="00B45536" w:rsidRDefault="00F52136" w:rsidP="0086780E">
            <w:pPr>
              <w:tabs>
                <w:tab w:val="left" w:pos="750"/>
              </w:tabs>
              <w:autoSpaceDE w:val="0"/>
              <w:autoSpaceDN w:val="0"/>
              <w:adjustRightInd w:val="0"/>
              <w:spacing w:line="440" w:lineRule="exact"/>
              <w:ind w:left="420" w:hanging="420"/>
              <w:rPr>
                <w:rFonts w:ascii="標楷體" w:eastAsia="標楷體" w:hAnsi="標楷體" w:cs="新細明體"/>
                <w:kern w:val="0"/>
                <w:sz w:val="28"/>
                <w:szCs w:val="28"/>
                <w:lang w:val="zh-TW"/>
              </w:rPr>
            </w:pPr>
          </w:p>
        </w:tc>
        <w:tc>
          <w:tcPr>
            <w:tcW w:w="6491" w:type="dxa"/>
          </w:tcPr>
          <w:p w14:paraId="3D1386C3" w14:textId="77777777" w:rsidR="00F52136" w:rsidRPr="00B45536" w:rsidRDefault="00F52136" w:rsidP="0086780E">
            <w:pPr>
              <w:tabs>
                <w:tab w:val="left" w:pos="750"/>
              </w:tabs>
              <w:autoSpaceDE w:val="0"/>
              <w:autoSpaceDN w:val="0"/>
              <w:adjustRightInd w:val="0"/>
              <w:spacing w:line="440" w:lineRule="exact"/>
              <w:ind w:left="420" w:hanging="420"/>
              <w:rPr>
                <w:rFonts w:ascii="標楷體" w:eastAsia="標楷體" w:hAnsi="標楷體" w:cs="新細明體"/>
                <w:kern w:val="0"/>
                <w:sz w:val="28"/>
                <w:szCs w:val="28"/>
                <w:lang w:val="zh-TW"/>
              </w:rPr>
            </w:pPr>
            <w:r w:rsidRPr="00B3484A">
              <w:rPr>
                <w:rFonts w:ascii="標楷體" w:eastAsia="標楷體" w:hAnsi="標楷體" w:cs="新細明體" w:hint="eastAsia"/>
                <w:kern w:val="0"/>
                <w:sz w:val="28"/>
                <w:szCs w:val="28"/>
                <w:lang w:val="zh-TW"/>
              </w:rPr>
              <w:t>家庭暴力事件通報表</w:t>
            </w:r>
          </w:p>
        </w:tc>
      </w:tr>
      <w:tr w:rsidR="00FE5914" w:rsidRPr="00B45536" w14:paraId="5C90241E" w14:textId="77777777" w:rsidTr="004C7218">
        <w:tc>
          <w:tcPr>
            <w:tcW w:w="1103" w:type="dxa"/>
            <w:vMerge w:val="restart"/>
          </w:tcPr>
          <w:p w14:paraId="0E46FCF1" w14:textId="77777777" w:rsidR="00FE5914" w:rsidRPr="00B45536" w:rsidRDefault="00FE5914" w:rsidP="0086780E">
            <w:pPr>
              <w:numPr>
                <w:ilvl w:val="0"/>
                <w:numId w:val="20"/>
              </w:numPr>
              <w:autoSpaceDE w:val="0"/>
              <w:autoSpaceDN w:val="0"/>
              <w:adjustRightInd w:val="0"/>
              <w:spacing w:line="440" w:lineRule="exact"/>
              <w:jc w:val="center"/>
              <w:rPr>
                <w:rFonts w:ascii="標楷體" w:eastAsia="標楷體" w:hAnsi="標楷體" w:cs="新細明體"/>
                <w:kern w:val="0"/>
                <w:sz w:val="28"/>
                <w:szCs w:val="28"/>
                <w:lang w:val="zh-TW"/>
              </w:rPr>
            </w:pPr>
          </w:p>
        </w:tc>
        <w:tc>
          <w:tcPr>
            <w:tcW w:w="1795" w:type="dxa"/>
            <w:vMerge w:val="restart"/>
          </w:tcPr>
          <w:p w14:paraId="54625BD4" w14:textId="77777777" w:rsidR="00B3484A" w:rsidRPr="00B45536" w:rsidRDefault="00F20DB7" w:rsidP="00F20DB7">
            <w:pPr>
              <w:tabs>
                <w:tab w:val="left" w:pos="1350"/>
              </w:tabs>
              <w:autoSpaceDE w:val="0"/>
              <w:autoSpaceDN w:val="0"/>
              <w:adjustRightInd w:val="0"/>
              <w:spacing w:line="440" w:lineRule="exact"/>
              <w:rPr>
                <w:rFonts w:ascii="標楷體" w:eastAsia="標楷體" w:hAnsi="標楷體" w:cs="新細明體"/>
                <w:kern w:val="0"/>
                <w:sz w:val="28"/>
                <w:szCs w:val="28"/>
                <w:lang w:val="zh-TW"/>
              </w:rPr>
            </w:pPr>
            <w:r w:rsidRPr="00B45536">
              <w:rPr>
                <w:rFonts w:ascii="標楷體" w:eastAsia="標楷體" w:hAnsi="標楷體" w:cs="標楷體" w:hint="eastAsia"/>
                <w:kern w:val="0"/>
                <w:sz w:val="28"/>
                <w:szCs w:val="28"/>
                <w:lang w:val="zh-TW"/>
              </w:rPr>
              <w:t>不爭執之事項</w:t>
            </w:r>
            <w:r>
              <w:rPr>
                <w:rFonts w:ascii="標楷體" w:eastAsia="標楷體" w:hAnsi="標楷體" w:cs="標楷體" w:hint="eastAsia"/>
                <w:kern w:val="0"/>
                <w:sz w:val="28"/>
                <w:szCs w:val="28"/>
                <w:lang w:val="zh-TW"/>
              </w:rPr>
              <w:t>2.至5.</w:t>
            </w:r>
            <w:r w:rsidR="00B3484A" w:rsidRPr="00B3484A">
              <w:rPr>
                <w:rFonts w:ascii="標楷體" w:eastAsia="標楷體" w:hAnsi="標楷體" w:cs="新細明體" w:hint="eastAsia"/>
                <w:kern w:val="0"/>
                <w:sz w:val="28"/>
                <w:szCs w:val="28"/>
                <w:lang w:val="zh-TW"/>
              </w:rPr>
              <w:t>。</w:t>
            </w:r>
          </w:p>
        </w:tc>
        <w:tc>
          <w:tcPr>
            <w:tcW w:w="6491" w:type="dxa"/>
          </w:tcPr>
          <w:p w14:paraId="5C69A948" w14:textId="77777777" w:rsidR="00FE5914" w:rsidRPr="00B45536" w:rsidRDefault="00B3484A" w:rsidP="0086780E">
            <w:pPr>
              <w:tabs>
                <w:tab w:val="left" w:pos="1350"/>
              </w:tabs>
              <w:autoSpaceDE w:val="0"/>
              <w:autoSpaceDN w:val="0"/>
              <w:adjustRightInd w:val="0"/>
              <w:spacing w:line="440" w:lineRule="exact"/>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被告之警</w:t>
            </w:r>
            <w:proofErr w:type="gramStart"/>
            <w:r>
              <w:rPr>
                <w:rFonts w:ascii="標楷體" w:eastAsia="標楷體" w:hAnsi="標楷體" w:cs="新細明體" w:hint="eastAsia"/>
                <w:kern w:val="0"/>
                <w:sz w:val="28"/>
                <w:szCs w:val="28"/>
                <w:lang w:val="zh-TW"/>
              </w:rPr>
              <w:t>詢</w:t>
            </w:r>
            <w:proofErr w:type="gramEnd"/>
            <w:r>
              <w:rPr>
                <w:rFonts w:ascii="標楷體" w:eastAsia="標楷體" w:hAnsi="標楷體" w:cs="新細明體" w:hint="eastAsia"/>
                <w:kern w:val="0"/>
                <w:sz w:val="28"/>
                <w:szCs w:val="28"/>
                <w:lang w:val="zh-TW"/>
              </w:rPr>
              <w:t>、偵訊筆錄</w:t>
            </w:r>
          </w:p>
        </w:tc>
      </w:tr>
      <w:tr w:rsidR="00FE5914" w:rsidRPr="00B45536" w14:paraId="0C5ACB9C" w14:textId="77777777" w:rsidTr="004C7218">
        <w:tc>
          <w:tcPr>
            <w:tcW w:w="1103" w:type="dxa"/>
            <w:vMerge/>
          </w:tcPr>
          <w:p w14:paraId="20C6817F" w14:textId="77777777" w:rsidR="00FE5914" w:rsidRPr="00B45536" w:rsidRDefault="00FE5914" w:rsidP="0086780E">
            <w:pPr>
              <w:autoSpaceDE w:val="0"/>
              <w:autoSpaceDN w:val="0"/>
              <w:adjustRightInd w:val="0"/>
              <w:spacing w:line="440" w:lineRule="exact"/>
              <w:ind w:left="480"/>
              <w:rPr>
                <w:rFonts w:ascii="標楷體" w:eastAsia="標楷體" w:hAnsi="標楷體" w:cs="新細明體"/>
                <w:kern w:val="0"/>
                <w:sz w:val="28"/>
                <w:szCs w:val="28"/>
                <w:lang w:val="zh-TW"/>
              </w:rPr>
            </w:pPr>
          </w:p>
        </w:tc>
        <w:tc>
          <w:tcPr>
            <w:tcW w:w="1795" w:type="dxa"/>
            <w:vMerge/>
          </w:tcPr>
          <w:p w14:paraId="7A629C81" w14:textId="77777777" w:rsidR="00FE5914" w:rsidRPr="00B45536" w:rsidRDefault="00FE5914" w:rsidP="0086780E">
            <w:pPr>
              <w:tabs>
                <w:tab w:val="left" w:pos="1350"/>
              </w:tabs>
              <w:autoSpaceDE w:val="0"/>
              <w:autoSpaceDN w:val="0"/>
              <w:adjustRightInd w:val="0"/>
              <w:spacing w:line="440" w:lineRule="exact"/>
              <w:rPr>
                <w:rFonts w:ascii="標楷體" w:eastAsia="標楷體" w:hAnsi="標楷體" w:cs="新細明體"/>
                <w:kern w:val="0"/>
                <w:sz w:val="28"/>
                <w:szCs w:val="28"/>
                <w:lang w:val="zh-TW"/>
              </w:rPr>
            </w:pPr>
          </w:p>
        </w:tc>
        <w:tc>
          <w:tcPr>
            <w:tcW w:w="6491" w:type="dxa"/>
          </w:tcPr>
          <w:p w14:paraId="341B09FC" w14:textId="77777777" w:rsidR="00FE5914" w:rsidRPr="00B45536" w:rsidRDefault="00B3484A" w:rsidP="00B3484A">
            <w:pPr>
              <w:tabs>
                <w:tab w:val="left" w:pos="1350"/>
              </w:tabs>
              <w:autoSpaceDE w:val="0"/>
              <w:autoSpaceDN w:val="0"/>
              <w:adjustRightInd w:val="0"/>
              <w:spacing w:line="440" w:lineRule="exact"/>
              <w:rPr>
                <w:rFonts w:ascii="標楷體" w:eastAsia="標楷體" w:hAnsi="標楷體" w:cs="新細明體"/>
                <w:kern w:val="0"/>
                <w:sz w:val="28"/>
                <w:szCs w:val="28"/>
                <w:lang w:val="zh-TW"/>
              </w:rPr>
            </w:pPr>
            <w:r w:rsidRPr="00B3484A">
              <w:rPr>
                <w:rFonts w:ascii="標楷體" w:eastAsia="標楷體" w:hAnsi="標楷體" w:cs="新細明體" w:hint="eastAsia"/>
                <w:kern w:val="0"/>
                <w:sz w:val="28"/>
                <w:szCs w:val="28"/>
                <w:lang w:val="zh-TW"/>
              </w:rPr>
              <w:t>車號AHE-3020號衝撞後照片、車號ACC-4029號遭撞後照片、鄒寶珠</w:t>
            </w:r>
            <w:proofErr w:type="gramStart"/>
            <w:r w:rsidRPr="00B3484A">
              <w:rPr>
                <w:rFonts w:ascii="標楷體" w:eastAsia="標楷體" w:hAnsi="標楷體" w:cs="新細明體" w:hint="eastAsia"/>
                <w:kern w:val="0"/>
                <w:sz w:val="28"/>
                <w:szCs w:val="28"/>
                <w:lang w:val="zh-TW"/>
              </w:rPr>
              <w:t>庭呈車</w:t>
            </w:r>
            <w:proofErr w:type="gramEnd"/>
            <w:r w:rsidRPr="00B3484A">
              <w:rPr>
                <w:rFonts w:ascii="標楷體" w:eastAsia="標楷體" w:hAnsi="標楷體" w:cs="新細明體" w:hint="eastAsia"/>
                <w:kern w:val="0"/>
                <w:sz w:val="28"/>
                <w:szCs w:val="28"/>
                <w:lang w:val="zh-TW"/>
              </w:rPr>
              <w:t>號ACC-4029號遭撞後照片</w:t>
            </w:r>
          </w:p>
        </w:tc>
      </w:tr>
      <w:tr w:rsidR="0037713A" w:rsidRPr="00B45536" w14:paraId="2E7D3659" w14:textId="77777777" w:rsidTr="004C7218">
        <w:trPr>
          <w:trHeight w:val="1015"/>
        </w:trPr>
        <w:tc>
          <w:tcPr>
            <w:tcW w:w="1103" w:type="dxa"/>
          </w:tcPr>
          <w:p w14:paraId="1241E8F4" w14:textId="77777777" w:rsidR="0037713A" w:rsidRPr="00B45536" w:rsidRDefault="0037713A" w:rsidP="0086780E">
            <w:pPr>
              <w:numPr>
                <w:ilvl w:val="0"/>
                <w:numId w:val="20"/>
              </w:numPr>
              <w:autoSpaceDE w:val="0"/>
              <w:autoSpaceDN w:val="0"/>
              <w:adjustRightInd w:val="0"/>
              <w:spacing w:line="440" w:lineRule="exact"/>
              <w:jc w:val="center"/>
              <w:rPr>
                <w:rFonts w:ascii="標楷體" w:eastAsia="標楷體" w:hAnsi="標楷體" w:cs="新細明體"/>
                <w:kern w:val="0"/>
                <w:sz w:val="28"/>
                <w:szCs w:val="28"/>
                <w:lang w:val="zh-TW"/>
              </w:rPr>
            </w:pPr>
          </w:p>
        </w:tc>
        <w:tc>
          <w:tcPr>
            <w:tcW w:w="1795" w:type="dxa"/>
          </w:tcPr>
          <w:p w14:paraId="0592A4D9" w14:textId="77777777" w:rsidR="0037713A" w:rsidRPr="00B45536" w:rsidRDefault="0037713A" w:rsidP="0086780E">
            <w:pPr>
              <w:tabs>
                <w:tab w:val="left" w:pos="700"/>
              </w:tabs>
              <w:autoSpaceDE w:val="0"/>
              <w:autoSpaceDN w:val="0"/>
              <w:adjustRightInd w:val="0"/>
              <w:spacing w:line="440" w:lineRule="exact"/>
              <w:rPr>
                <w:rFonts w:ascii="標楷體" w:eastAsia="標楷體" w:hAnsi="標楷體" w:cs="新細明體"/>
                <w:kern w:val="0"/>
                <w:sz w:val="28"/>
                <w:szCs w:val="28"/>
                <w:lang w:val="zh-TW"/>
              </w:rPr>
            </w:pPr>
            <w:r w:rsidRPr="00B45536">
              <w:rPr>
                <w:rFonts w:ascii="標楷體" w:eastAsia="標楷體" w:hAnsi="標楷體" w:cs="標楷體" w:hint="eastAsia"/>
                <w:kern w:val="0"/>
                <w:sz w:val="28"/>
                <w:szCs w:val="28"/>
                <w:lang w:val="zh-TW"/>
              </w:rPr>
              <w:t>不爭執之事項</w:t>
            </w:r>
            <w:r>
              <w:rPr>
                <w:rFonts w:ascii="標楷體" w:eastAsia="標楷體" w:hAnsi="標楷體" w:cs="標楷體" w:hint="eastAsia"/>
                <w:kern w:val="0"/>
                <w:sz w:val="28"/>
                <w:szCs w:val="28"/>
                <w:lang w:val="zh-TW"/>
              </w:rPr>
              <w:t>6.</w:t>
            </w:r>
            <w:r>
              <w:rPr>
                <w:rFonts w:ascii="標楷體" w:eastAsia="標楷體" w:hAnsi="標楷體" w:cs="新細明體" w:hint="eastAsia"/>
                <w:kern w:val="0"/>
                <w:sz w:val="28"/>
                <w:szCs w:val="28"/>
                <w:lang w:val="zh-TW"/>
              </w:rPr>
              <w:t>。</w:t>
            </w:r>
          </w:p>
        </w:tc>
        <w:tc>
          <w:tcPr>
            <w:tcW w:w="6491" w:type="dxa"/>
          </w:tcPr>
          <w:p w14:paraId="65CAC1E4" w14:textId="77777777" w:rsidR="0037713A" w:rsidRPr="00B45536" w:rsidRDefault="0037713A" w:rsidP="0086780E">
            <w:pPr>
              <w:tabs>
                <w:tab w:val="left" w:pos="700"/>
              </w:tabs>
              <w:autoSpaceDE w:val="0"/>
              <w:autoSpaceDN w:val="0"/>
              <w:adjustRightInd w:val="0"/>
              <w:spacing w:line="440" w:lineRule="exact"/>
              <w:rPr>
                <w:rFonts w:ascii="標楷體" w:eastAsia="標楷體" w:hAnsi="標楷體" w:cs="新細明體"/>
                <w:kern w:val="0"/>
                <w:sz w:val="28"/>
                <w:szCs w:val="28"/>
                <w:lang w:val="zh-TW"/>
              </w:rPr>
            </w:pPr>
            <w:r w:rsidRPr="00B3484A">
              <w:rPr>
                <w:rFonts w:ascii="標楷體" w:eastAsia="標楷體" w:hAnsi="標楷體" w:cs="新細明體" w:hint="eastAsia"/>
                <w:kern w:val="0"/>
                <w:sz w:val="28"/>
                <w:szCs w:val="28"/>
                <w:lang w:val="zh-TW"/>
              </w:rPr>
              <w:t>衛生福利部基隆醫院鑑定報告書之第77頁所載結論部分</w:t>
            </w:r>
          </w:p>
        </w:tc>
      </w:tr>
    </w:tbl>
    <w:p w14:paraId="149ACB1A" w14:textId="77777777" w:rsidR="00FE5914" w:rsidRPr="004C7218" w:rsidRDefault="00FE5914" w:rsidP="00B45536">
      <w:pPr>
        <w:autoSpaceDE w:val="0"/>
        <w:autoSpaceDN w:val="0"/>
        <w:adjustRightInd w:val="0"/>
        <w:spacing w:line="440" w:lineRule="exact"/>
        <w:rPr>
          <w:rFonts w:ascii="標楷體" w:eastAsia="標楷體" w:hAnsi="標楷體" w:cs="標楷體"/>
          <w:kern w:val="0"/>
          <w:sz w:val="28"/>
          <w:szCs w:val="28"/>
        </w:rPr>
      </w:pPr>
    </w:p>
    <w:p w14:paraId="116E64F6" w14:textId="77777777" w:rsidR="00FE5914" w:rsidRDefault="00B45536" w:rsidP="00B45536">
      <w:pPr>
        <w:autoSpaceDE w:val="0"/>
        <w:autoSpaceDN w:val="0"/>
        <w:adjustRightInd w:val="0"/>
        <w:spacing w:line="440" w:lineRule="exact"/>
        <w:rPr>
          <w:rFonts w:ascii="標楷體" w:eastAsia="標楷體" w:hAnsi="標楷體"/>
          <w:b/>
          <w:sz w:val="28"/>
          <w:szCs w:val="28"/>
        </w:rPr>
      </w:pPr>
      <w:r w:rsidRPr="00B45536">
        <w:rPr>
          <w:rFonts w:ascii="標楷體" w:eastAsia="標楷體" w:hAnsi="標楷體" w:hint="eastAsia"/>
          <w:b/>
          <w:sz w:val="28"/>
          <w:szCs w:val="28"/>
        </w:rPr>
        <w:t>陸、</w:t>
      </w:r>
      <w:r w:rsidR="00FE5914">
        <w:rPr>
          <w:rFonts w:ascii="標楷體" w:eastAsia="標楷體" w:hAnsi="標楷體" w:hint="eastAsia"/>
          <w:b/>
          <w:sz w:val="28"/>
          <w:szCs w:val="28"/>
        </w:rPr>
        <w:t>爭執事項(爭點)之調查</w:t>
      </w:r>
    </w:p>
    <w:p w14:paraId="5323F3E7" w14:textId="77777777" w:rsidR="00FE5914" w:rsidRDefault="00FE5914" w:rsidP="00FE5914">
      <w:pPr>
        <w:pStyle w:val="HTML"/>
        <w:numPr>
          <w:ilvl w:val="0"/>
          <w:numId w:val="22"/>
        </w:numPr>
        <w:tabs>
          <w:tab w:val="left" w:pos="567"/>
        </w:tabs>
        <w:spacing w:line="440" w:lineRule="exact"/>
        <w:rPr>
          <w:rFonts w:ascii="標楷體" w:eastAsia="標楷體" w:hAnsi="標楷體" w:cs="新細明體"/>
          <w:b/>
          <w:color w:val="000000"/>
          <w:sz w:val="28"/>
          <w:szCs w:val="28"/>
        </w:rPr>
      </w:pPr>
      <w:r w:rsidRPr="00B45536">
        <w:rPr>
          <w:rFonts w:ascii="標楷體" w:eastAsia="標楷體" w:hAnsi="標楷體" w:cs="新細明體" w:hint="eastAsia"/>
          <w:b/>
          <w:color w:val="000000"/>
          <w:sz w:val="28"/>
          <w:szCs w:val="28"/>
        </w:rPr>
        <w:t>檢察官聲請調查之證據</w:t>
      </w:r>
    </w:p>
    <w:tbl>
      <w:tblPr>
        <w:tblW w:w="9389" w:type="dxa"/>
        <w:tblInd w:w="642" w:type="dxa"/>
        <w:tblLayout w:type="fixed"/>
        <w:tblLook w:val="0000" w:firstRow="0" w:lastRow="0" w:firstColumn="0" w:lastColumn="0" w:noHBand="0" w:noVBand="0"/>
      </w:tblPr>
      <w:tblGrid>
        <w:gridCol w:w="1103"/>
        <w:gridCol w:w="1907"/>
        <w:gridCol w:w="6379"/>
      </w:tblGrid>
      <w:tr w:rsidR="00FE5914" w:rsidRPr="00B45536" w14:paraId="6CFE2435" w14:textId="77777777" w:rsidTr="0086780E">
        <w:tc>
          <w:tcPr>
            <w:tcW w:w="1103" w:type="dxa"/>
            <w:tcBorders>
              <w:top w:val="single" w:sz="3" w:space="0" w:color="000000"/>
              <w:left w:val="single" w:sz="3" w:space="0" w:color="000000"/>
              <w:bottom w:val="single" w:sz="3" w:space="0" w:color="000000"/>
              <w:right w:val="single" w:sz="3" w:space="0" w:color="000000"/>
            </w:tcBorders>
          </w:tcPr>
          <w:p w14:paraId="2550CA26" w14:textId="77777777" w:rsidR="00FE5914" w:rsidRPr="00B45536" w:rsidRDefault="00FE5914" w:rsidP="0086780E">
            <w:pPr>
              <w:autoSpaceDE w:val="0"/>
              <w:autoSpaceDN w:val="0"/>
              <w:adjustRightInd w:val="0"/>
              <w:spacing w:line="440" w:lineRule="exact"/>
              <w:rPr>
                <w:rFonts w:ascii="標楷體" w:eastAsia="標楷體" w:hAnsi="標楷體" w:cs="新細明體"/>
                <w:kern w:val="0"/>
                <w:sz w:val="28"/>
                <w:szCs w:val="28"/>
                <w:lang w:val="zh-TW"/>
              </w:rPr>
            </w:pPr>
            <w:r w:rsidRPr="00B45536">
              <w:rPr>
                <w:rFonts w:ascii="標楷體" w:eastAsia="標楷體" w:hAnsi="標楷體" w:cs="標楷體" w:hint="eastAsia"/>
                <w:b/>
                <w:bCs/>
                <w:kern w:val="0"/>
                <w:sz w:val="28"/>
                <w:szCs w:val="28"/>
                <w:lang w:val="zh-TW"/>
              </w:rPr>
              <w:t>編號</w:t>
            </w:r>
          </w:p>
        </w:tc>
        <w:tc>
          <w:tcPr>
            <w:tcW w:w="1907" w:type="dxa"/>
            <w:tcBorders>
              <w:top w:val="single" w:sz="3" w:space="0" w:color="000000"/>
              <w:left w:val="single" w:sz="3" w:space="0" w:color="000000"/>
              <w:bottom w:val="single" w:sz="3" w:space="0" w:color="000000"/>
              <w:right w:val="single" w:sz="3" w:space="0" w:color="000000"/>
            </w:tcBorders>
          </w:tcPr>
          <w:p w14:paraId="2767D67E" w14:textId="77777777" w:rsidR="00FE5914" w:rsidRPr="00B45536" w:rsidRDefault="00FE5914" w:rsidP="0086780E">
            <w:pPr>
              <w:autoSpaceDE w:val="0"/>
              <w:autoSpaceDN w:val="0"/>
              <w:adjustRightInd w:val="0"/>
              <w:spacing w:line="440" w:lineRule="exact"/>
              <w:jc w:val="center"/>
              <w:rPr>
                <w:rFonts w:ascii="標楷體" w:eastAsia="標楷體" w:hAnsi="標楷體" w:cs="標楷體"/>
                <w:b/>
                <w:bCs/>
                <w:kern w:val="0"/>
                <w:sz w:val="28"/>
                <w:szCs w:val="28"/>
                <w:lang w:val="zh-TW"/>
              </w:rPr>
            </w:pPr>
            <w:proofErr w:type="gramStart"/>
            <w:r>
              <w:rPr>
                <w:rFonts w:ascii="標楷體" w:eastAsia="標楷體" w:hAnsi="標楷體" w:cs="標楷體" w:hint="eastAsia"/>
                <w:b/>
                <w:bCs/>
                <w:kern w:val="0"/>
                <w:sz w:val="28"/>
                <w:szCs w:val="28"/>
                <w:lang w:val="zh-TW"/>
              </w:rPr>
              <w:t>待證事實</w:t>
            </w:r>
            <w:proofErr w:type="gramEnd"/>
          </w:p>
        </w:tc>
        <w:tc>
          <w:tcPr>
            <w:tcW w:w="6379" w:type="dxa"/>
            <w:tcBorders>
              <w:top w:val="single" w:sz="3" w:space="0" w:color="000000"/>
              <w:left w:val="single" w:sz="3" w:space="0" w:color="000000"/>
              <w:bottom w:val="single" w:sz="3" w:space="0" w:color="000000"/>
              <w:right w:val="single" w:sz="3" w:space="0" w:color="000000"/>
            </w:tcBorders>
          </w:tcPr>
          <w:p w14:paraId="559C6C93" w14:textId="77777777" w:rsidR="00FE5914" w:rsidRPr="00B45536" w:rsidRDefault="00FE5914" w:rsidP="0086780E">
            <w:pPr>
              <w:autoSpaceDE w:val="0"/>
              <w:autoSpaceDN w:val="0"/>
              <w:adjustRightInd w:val="0"/>
              <w:spacing w:line="440" w:lineRule="exact"/>
              <w:jc w:val="center"/>
              <w:rPr>
                <w:rFonts w:ascii="標楷體" w:eastAsia="標楷體" w:hAnsi="標楷體" w:cs="新細明體"/>
                <w:kern w:val="0"/>
                <w:sz w:val="28"/>
                <w:szCs w:val="28"/>
                <w:lang w:val="zh-TW"/>
              </w:rPr>
            </w:pPr>
            <w:r w:rsidRPr="00B45536">
              <w:rPr>
                <w:rFonts w:ascii="標楷體" w:eastAsia="標楷體" w:hAnsi="標楷體" w:cs="標楷體" w:hint="eastAsia"/>
                <w:b/>
                <w:bCs/>
                <w:kern w:val="0"/>
                <w:sz w:val="28"/>
                <w:szCs w:val="28"/>
                <w:lang w:val="zh-TW"/>
              </w:rPr>
              <w:t>證據名稱</w:t>
            </w:r>
          </w:p>
        </w:tc>
      </w:tr>
      <w:tr w:rsidR="00B3484A" w:rsidRPr="00B45536" w14:paraId="4705A765" w14:textId="77777777" w:rsidTr="0086780E">
        <w:tc>
          <w:tcPr>
            <w:tcW w:w="1103" w:type="dxa"/>
            <w:vMerge w:val="restart"/>
            <w:tcBorders>
              <w:top w:val="single" w:sz="3" w:space="0" w:color="000000"/>
              <w:left w:val="single" w:sz="3" w:space="0" w:color="000000"/>
              <w:right w:val="single" w:sz="3" w:space="0" w:color="000000"/>
            </w:tcBorders>
          </w:tcPr>
          <w:p w14:paraId="6CBFF92A" w14:textId="77777777" w:rsidR="00B3484A" w:rsidRPr="00B45536" w:rsidRDefault="00B3484A" w:rsidP="001064FD">
            <w:pPr>
              <w:numPr>
                <w:ilvl w:val="0"/>
                <w:numId w:val="23"/>
              </w:numPr>
              <w:autoSpaceDE w:val="0"/>
              <w:autoSpaceDN w:val="0"/>
              <w:adjustRightInd w:val="0"/>
              <w:spacing w:line="440" w:lineRule="exact"/>
              <w:jc w:val="center"/>
              <w:rPr>
                <w:rFonts w:ascii="標楷體" w:eastAsia="標楷體" w:hAnsi="標楷體" w:cs="新細明體"/>
                <w:kern w:val="0"/>
                <w:sz w:val="28"/>
                <w:szCs w:val="28"/>
                <w:lang w:val="zh-TW"/>
              </w:rPr>
            </w:pPr>
          </w:p>
        </w:tc>
        <w:tc>
          <w:tcPr>
            <w:tcW w:w="1907" w:type="dxa"/>
            <w:vMerge w:val="restart"/>
            <w:tcBorders>
              <w:top w:val="single" w:sz="3" w:space="0" w:color="000000"/>
              <w:left w:val="single" w:sz="3" w:space="0" w:color="000000"/>
              <w:right w:val="single" w:sz="3" w:space="0" w:color="000000"/>
            </w:tcBorders>
          </w:tcPr>
          <w:p w14:paraId="1BC6C076" w14:textId="77777777" w:rsidR="00B3484A" w:rsidRPr="00B45536" w:rsidRDefault="00F20DB7" w:rsidP="0086780E">
            <w:pPr>
              <w:autoSpaceDE w:val="0"/>
              <w:autoSpaceDN w:val="0"/>
              <w:adjustRightInd w:val="0"/>
              <w:spacing w:line="440" w:lineRule="exact"/>
              <w:ind w:left="420" w:hanging="420"/>
              <w:rPr>
                <w:rFonts w:ascii="標楷體" w:eastAsia="標楷體" w:hAnsi="標楷體" w:cs="新細明體"/>
                <w:kern w:val="0"/>
                <w:sz w:val="28"/>
                <w:szCs w:val="28"/>
                <w:lang w:val="zh-TW"/>
              </w:rPr>
            </w:pPr>
            <w:r w:rsidRPr="00F20DB7">
              <w:rPr>
                <w:rFonts w:ascii="標楷體" w:eastAsia="標楷體" w:hAnsi="標楷體" w:cs="新細明體" w:hint="eastAsia"/>
                <w:kern w:val="0"/>
                <w:sz w:val="28"/>
                <w:szCs w:val="28"/>
                <w:lang w:val="zh-TW"/>
              </w:rPr>
              <w:t>全部爭執事項</w:t>
            </w:r>
          </w:p>
        </w:tc>
        <w:tc>
          <w:tcPr>
            <w:tcW w:w="6379" w:type="dxa"/>
            <w:tcBorders>
              <w:top w:val="single" w:sz="3" w:space="0" w:color="000000"/>
              <w:left w:val="single" w:sz="3" w:space="0" w:color="000000"/>
              <w:bottom w:val="single" w:sz="3" w:space="0" w:color="000000"/>
              <w:right w:val="single" w:sz="3" w:space="0" w:color="000000"/>
            </w:tcBorders>
          </w:tcPr>
          <w:p w14:paraId="32D2409D" w14:textId="77777777" w:rsidR="00B3484A" w:rsidRPr="00B45536" w:rsidRDefault="00B3484A" w:rsidP="0086780E">
            <w:pPr>
              <w:autoSpaceDE w:val="0"/>
              <w:autoSpaceDN w:val="0"/>
              <w:adjustRightInd w:val="0"/>
              <w:spacing w:line="440" w:lineRule="exact"/>
              <w:ind w:left="420" w:hanging="420"/>
              <w:rPr>
                <w:rFonts w:ascii="標楷體" w:eastAsia="標楷體" w:hAnsi="標楷體" w:cs="新細明體"/>
                <w:kern w:val="0"/>
                <w:sz w:val="28"/>
                <w:szCs w:val="28"/>
                <w:lang w:val="zh-TW"/>
              </w:rPr>
            </w:pPr>
            <w:r w:rsidRPr="00B3484A">
              <w:rPr>
                <w:rFonts w:ascii="標楷體" w:eastAsia="標楷體" w:hAnsi="標楷體" w:cs="新細明體" w:hint="eastAsia"/>
                <w:kern w:val="0"/>
                <w:sz w:val="28"/>
                <w:szCs w:val="28"/>
                <w:lang w:val="zh-TW"/>
              </w:rPr>
              <w:t>傳喚證人即告訴人鄒寶珠</w:t>
            </w:r>
          </w:p>
        </w:tc>
      </w:tr>
      <w:tr w:rsidR="00B3484A" w:rsidRPr="00B45536" w14:paraId="2C4FF6AD" w14:textId="77777777" w:rsidTr="0086780E">
        <w:tc>
          <w:tcPr>
            <w:tcW w:w="1103" w:type="dxa"/>
            <w:vMerge/>
            <w:tcBorders>
              <w:left w:val="single" w:sz="3" w:space="0" w:color="000000"/>
              <w:right w:val="single" w:sz="3" w:space="0" w:color="000000"/>
            </w:tcBorders>
          </w:tcPr>
          <w:p w14:paraId="3EF397CC" w14:textId="77777777" w:rsidR="00B3484A" w:rsidRPr="00B45536" w:rsidRDefault="00B3484A" w:rsidP="001064FD">
            <w:pPr>
              <w:numPr>
                <w:ilvl w:val="0"/>
                <w:numId w:val="23"/>
              </w:numPr>
              <w:autoSpaceDE w:val="0"/>
              <w:autoSpaceDN w:val="0"/>
              <w:adjustRightInd w:val="0"/>
              <w:spacing w:line="440" w:lineRule="exact"/>
              <w:jc w:val="center"/>
              <w:rPr>
                <w:rFonts w:ascii="標楷體" w:eastAsia="標楷體" w:hAnsi="標楷體" w:cs="新細明體"/>
                <w:kern w:val="0"/>
                <w:sz w:val="28"/>
                <w:szCs w:val="28"/>
                <w:lang w:val="zh-TW"/>
              </w:rPr>
            </w:pPr>
          </w:p>
        </w:tc>
        <w:tc>
          <w:tcPr>
            <w:tcW w:w="1907" w:type="dxa"/>
            <w:vMerge/>
            <w:tcBorders>
              <w:left w:val="single" w:sz="3" w:space="0" w:color="000000"/>
              <w:right w:val="single" w:sz="3" w:space="0" w:color="000000"/>
            </w:tcBorders>
          </w:tcPr>
          <w:p w14:paraId="2213393D" w14:textId="77777777" w:rsidR="00B3484A" w:rsidRPr="00B45536" w:rsidRDefault="00B3484A" w:rsidP="0086780E">
            <w:pPr>
              <w:autoSpaceDE w:val="0"/>
              <w:autoSpaceDN w:val="0"/>
              <w:adjustRightInd w:val="0"/>
              <w:spacing w:line="440" w:lineRule="exact"/>
              <w:rPr>
                <w:rFonts w:ascii="標楷體" w:eastAsia="標楷體" w:hAnsi="標楷體" w:cs="新細明體"/>
                <w:kern w:val="0"/>
                <w:sz w:val="28"/>
                <w:szCs w:val="28"/>
                <w:lang w:val="zh-TW"/>
              </w:rPr>
            </w:pPr>
          </w:p>
        </w:tc>
        <w:tc>
          <w:tcPr>
            <w:tcW w:w="6379" w:type="dxa"/>
            <w:tcBorders>
              <w:top w:val="single" w:sz="3" w:space="0" w:color="000000"/>
              <w:left w:val="single" w:sz="3" w:space="0" w:color="000000"/>
              <w:bottom w:val="single" w:sz="3" w:space="0" w:color="000000"/>
              <w:right w:val="single" w:sz="3" w:space="0" w:color="000000"/>
            </w:tcBorders>
          </w:tcPr>
          <w:p w14:paraId="5687A19D" w14:textId="77777777" w:rsidR="00B3484A" w:rsidRPr="00B45536" w:rsidRDefault="00B3484A" w:rsidP="0086780E">
            <w:pPr>
              <w:autoSpaceDE w:val="0"/>
              <w:autoSpaceDN w:val="0"/>
              <w:adjustRightInd w:val="0"/>
              <w:spacing w:line="440" w:lineRule="exact"/>
              <w:rPr>
                <w:rFonts w:ascii="標楷體" w:eastAsia="標楷體" w:hAnsi="標楷體" w:cs="新細明體"/>
                <w:kern w:val="0"/>
                <w:sz w:val="28"/>
                <w:szCs w:val="28"/>
                <w:lang w:val="zh-TW"/>
              </w:rPr>
            </w:pPr>
            <w:r w:rsidRPr="00B3484A">
              <w:rPr>
                <w:rFonts w:ascii="標楷體" w:eastAsia="標楷體" w:hAnsi="標楷體" w:cs="新細明體" w:hint="eastAsia"/>
                <w:kern w:val="0"/>
                <w:sz w:val="28"/>
                <w:szCs w:val="28"/>
                <w:lang w:val="zh-TW"/>
              </w:rPr>
              <w:t>傳喚證人章耀宗</w:t>
            </w:r>
          </w:p>
        </w:tc>
      </w:tr>
      <w:tr w:rsidR="00F20DB7" w:rsidRPr="00B45536" w14:paraId="2DC409B6" w14:textId="77777777" w:rsidTr="00F20DB7">
        <w:trPr>
          <w:trHeight w:val="438"/>
        </w:trPr>
        <w:tc>
          <w:tcPr>
            <w:tcW w:w="1103" w:type="dxa"/>
            <w:vMerge/>
            <w:tcBorders>
              <w:left w:val="single" w:sz="3" w:space="0" w:color="000000"/>
              <w:right w:val="single" w:sz="3" w:space="0" w:color="000000"/>
            </w:tcBorders>
          </w:tcPr>
          <w:p w14:paraId="12B7213E" w14:textId="77777777" w:rsidR="00F20DB7" w:rsidRPr="00B45536" w:rsidRDefault="00F20DB7" w:rsidP="001064FD">
            <w:pPr>
              <w:numPr>
                <w:ilvl w:val="0"/>
                <w:numId w:val="23"/>
              </w:numPr>
              <w:autoSpaceDE w:val="0"/>
              <w:autoSpaceDN w:val="0"/>
              <w:adjustRightInd w:val="0"/>
              <w:spacing w:line="440" w:lineRule="exact"/>
              <w:jc w:val="center"/>
              <w:rPr>
                <w:rFonts w:ascii="標楷體" w:eastAsia="標楷體" w:hAnsi="標楷體" w:cs="新細明體"/>
                <w:kern w:val="0"/>
                <w:sz w:val="28"/>
                <w:szCs w:val="28"/>
                <w:lang w:val="zh-TW"/>
              </w:rPr>
            </w:pPr>
          </w:p>
        </w:tc>
        <w:tc>
          <w:tcPr>
            <w:tcW w:w="1907" w:type="dxa"/>
            <w:vMerge/>
            <w:tcBorders>
              <w:left w:val="single" w:sz="3" w:space="0" w:color="000000"/>
              <w:right w:val="single" w:sz="3" w:space="0" w:color="000000"/>
            </w:tcBorders>
          </w:tcPr>
          <w:p w14:paraId="16830B90" w14:textId="77777777" w:rsidR="00F20DB7" w:rsidRPr="00B45536" w:rsidRDefault="00F20DB7" w:rsidP="0086780E">
            <w:pPr>
              <w:tabs>
                <w:tab w:val="left" w:pos="750"/>
              </w:tabs>
              <w:autoSpaceDE w:val="0"/>
              <w:autoSpaceDN w:val="0"/>
              <w:adjustRightInd w:val="0"/>
              <w:spacing w:line="440" w:lineRule="exact"/>
              <w:ind w:left="420" w:hanging="420"/>
              <w:rPr>
                <w:rFonts w:ascii="標楷體" w:eastAsia="標楷體" w:hAnsi="標楷體" w:cs="新細明體"/>
                <w:kern w:val="0"/>
                <w:sz w:val="28"/>
                <w:szCs w:val="28"/>
                <w:lang w:val="zh-TW"/>
              </w:rPr>
            </w:pPr>
          </w:p>
        </w:tc>
        <w:tc>
          <w:tcPr>
            <w:tcW w:w="6379" w:type="dxa"/>
            <w:tcBorders>
              <w:top w:val="single" w:sz="3" w:space="0" w:color="000000"/>
              <w:left w:val="single" w:sz="3" w:space="0" w:color="000000"/>
              <w:right w:val="single" w:sz="3" w:space="0" w:color="000000"/>
            </w:tcBorders>
          </w:tcPr>
          <w:p w14:paraId="3C5F4417" w14:textId="77777777" w:rsidR="00F20DB7" w:rsidRPr="00B45536" w:rsidRDefault="00F20DB7" w:rsidP="00F20DB7">
            <w:pPr>
              <w:tabs>
                <w:tab w:val="left" w:pos="750"/>
              </w:tabs>
              <w:autoSpaceDE w:val="0"/>
              <w:autoSpaceDN w:val="0"/>
              <w:adjustRightInd w:val="0"/>
              <w:spacing w:line="440" w:lineRule="exact"/>
              <w:ind w:left="420" w:hanging="420"/>
              <w:rPr>
                <w:rFonts w:ascii="標楷體" w:eastAsia="標楷體" w:hAnsi="標楷體" w:cs="新細明體"/>
                <w:kern w:val="0"/>
                <w:sz w:val="28"/>
                <w:szCs w:val="28"/>
                <w:lang w:val="zh-TW"/>
              </w:rPr>
            </w:pPr>
            <w:r w:rsidRPr="00B3484A">
              <w:rPr>
                <w:rFonts w:ascii="標楷體" w:eastAsia="標楷體" w:hAnsi="標楷體" w:cs="新細明體" w:hint="eastAsia"/>
                <w:kern w:val="0"/>
                <w:sz w:val="28"/>
                <w:szCs w:val="28"/>
                <w:lang w:val="zh-TW"/>
              </w:rPr>
              <w:t>證人鄒寶珠及章耀宗之偵訊筆錄</w:t>
            </w:r>
          </w:p>
        </w:tc>
      </w:tr>
      <w:tr w:rsidR="001307E4" w:rsidRPr="00B45536" w14:paraId="72776D61" w14:textId="77777777" w:rsidTr="00467170">
        <w:trPr>
          <w:trHeight w:val="887"/>
        </w:trPr>
        <w:tc>
          <w:tcPr>
            <w:tcW w:w="1103" w:type="dxa"/>
            <w:tcBorders>
              <w:top w:val="single" w:sz="3" w:space="0" w:color="000000"/>
              <w:left w:val="single" w:sz="3" w:space="0" w:color="000000"/>
              <w:right w:val="single" w:sz="3" w:space="0" w:color="000000"/>
            </w:tcBorders>
          </w:tcPr>
          <w:p w14:paraId="54B55F69" w14:textId="77777777" w:rsidR="001307E4" w:rsidRPr="00B45536" w:rsidRDefault="001307E4" w:rsidP="001064FD">
            <w:pPr>
              <w:numPr>
                <w:ilvl w:val="0"/>
                <w:numId w:val="23"/>
              </w:numPr>
              <w:autoSpaceDE w:val="0"/>
              <w:autoSpaceDN w:val="0"/>
              <w:adjustRightInd w:val="0"/>
              <w:spacing w:line="440" w:lineRule="exact"/>
              <w:jc w:val="center"/>
              <w:rPr>
                <w:rFonts w:ascii="標楷體" w:eastAsia="標楷體" w:hAnsi="標楷體" w:cs="新細明體"/>
                <w:kern w:val="0"/>
                <w:sz w:val="28"/>
                <w:szCs w:val="28"/>
                <w:lang w:val="zh-TW"/>
              </w:rPr>
            </w:pPr>
          </w:p>
        </w:tc>
        <w:tc>
          <w:tcPr>
            <w:tcW w:w="1907" w:type="dxa"/>
            <w:tcBorders>
              <w:top w:val="single" w:sz="3" w:space="0" w:color="000000"/>
              <w:left w:val="single" w:sz="3" w:space="0" w:color="000000"/>
              <w:right w:val="single" w:sz="3" w:space="0" w:color="000000"/>
            </w:tcBorders>
          </w:tcPr>
          <w:p w14:paraId="4D1A263F" w14:textId="77777777" w:rsidR="001307E4" w:rsidRPr="00B45536" w:rsidRDefault="001307E4" w:rsidP="0086780E">
            <w:pPr>
              <w:tabs>
                <w:tab w:val="left" w:pos="1350"/>
              </w:tabs>
              <w:autoSpaceDE w:val="0"/>
              <w:autoSpaceDN w:val="0"/>
              <w:adjustRightInd w:val="0"/>
              <w:spacing w:line="440" w:lineRule="exact"/>
              <w:rPr>
                <w:rFonts w:ascii="標楷體" w:eastAsia="標楷體" w:hAnsi="標楷體" w:cs="新細明體"/>
                <w:kern w:val="0"/>
                <w:sz w:val="28"/>
                <w:szCs w:val="28"/>
                <w:lang w:val="zh-TW"/>
              </w:rPr>
            </w:pPr>
            <w:r w:rsidRPr="00F20DB7">
              <w:rPr>
                <w:rFonts w:ascii="標楷體" w:eastAsia="標楷體" w:hAnsi="標楷體" w:cs="新細明體" w:hint="eastAsia"/>
                <w:kern w:val="0"/>
                <w:sz w:val="28"/>
                <w:szCs w:val="28"/>
                <w:lang w:val="zh-TW"/>
              </w:rPr>
              <w:t>被告駕車衝撞之力道甚大</w:t>
            </w:r>
            <w:r>
              <w:rPr>
                <w:rFonts w:ascii="標楷體" w:eastAsia="標楷體" w:hAnsi="標楷體" w:cs="新細明體" w:hint="eastAsia"/>
                <w:kern w:val="0"/>
                <w:sz w:val="28"/>
                <w:szCs w:val="28"/>
                <w:lang w:val="zh-TW"/>
              </w:rPr>
              <w:t>（</w:t>
            </w:r>
            <w:r w:rsidRPr="00F20DB7">
              <w:rPr>
                <w:rFonts w:ascii="標楷體" w:eastAsia="標楷體" w:hAnsi="標楷體" w:cs="新細明體" w:hint="eastAsia"/>
                <w:kern w:val="0"/>
                <w:sz w:val="28"/>
                <w:szCs w:val="28"/>
                <w:lang w:val="zh-TW"/>
              </w:rPr>
              <w:t>以此推論被告確有殺人犯意</w:t>
            </w:r>
            <w:r>
              <w:rPr>
                <w:rFonts w:ascii="標楷體" w:eastAsia="標楷體" w:hAnsi="標楷體" w:cs="新細明體" w:hint="eastAsia"/>
                <w:kern w:val="0"/>
                <w:sz w:val="28"/>
                <w:szCs w:val="28"/>
                <w:lang w:val="zh-TW"/>
              </w:rPr>
              <w:t>）</w:t>
            </w:r>
          </w:p>
        </w:tc>
        <w:tc>
          <w:tcPr>
            <w:tcW w:w="6379" w:type="dxa"/>
            <w:vMerge w:val="restart"/>
            <w:tcBorders>
              <w:top w:val="single" w:sz="3" w:space="0" w:color="000000"/>
              <w:left w:val="single" w:sz="3" w:space="0" w:color="000000"/>
              <w:right w:val="single" w:sz="3" w:space="0" w:color="000000"/>
            </w:tcBorders>
          </w:tcPr>
          <w:p w14:paraId="7F3A1653" w14:textId="77777777" w:rsidR="001307E4" w:rsidRPr="00B45536" w:rsidRDefault="001307E4" w:rsidP="0086780E">
            <w:pPr>
              <w:tabs>
                <w:tab w:val="left" w:pos="1350"/>
              </w:tabs>
              <w:autoSpaceDE w:val="0"/>
              <w:autoSpaceDN w:val="0"/>
              <w:adjustRightInd w:val="0"/>
              <w:spacing w:line="440" w:lineRule="exact"/>
              <w:rPr>
                <w:rFonts w:ascii="標楷體" w:eastAsia="標楷體" w:hAnsi="標楷體" w:cs="新細明體"/>
                <w:kern w:val="0"/>
                <w:sz w:val="28"/>
                <w:szCs w:val="28"/>
                <w:lang w:val="zh-TW"/>
              </w:rPr>
            </w:pPr>
            <w:r w:rsidRPr="00F20DB7">
              <w:rPr>
                <w:rFonts w:ascii="標楷體" w:eastAsia="標楷體" w:hAnsi="標楷體" w:cs="新細明體" w:hint="eastAsia"/>
                <w:kern w:val="0"/>
                <w:sz w:val="28"/>
                <w:szCs w:val="28"/>
                <w:lang w:val="zh-TW"/>
              </w:rPr>
              <w:t>車號AHE-3020號衝撞後照片、車號ACC-4029號遭撞後照片、鄒寶珠</w:t>
            </w:r>
            <w:proofErr w:type="gramStart"/>
            <w:r w:rsidRPr="00F20DB7">
              <w:rPr>
                <w:rFonts w:ascii="標楷體" w:eastAsia="標楷體" w:hAnsi="標楷體" w:cs="新細明體" w:hint="eastAsia"/>
                <w:kern w:val="0"/>
                <w:sz w:val="28"/>
                <w:szCs w:val="28"/>
                <w:lang w:val="zh-TW"/>
              </w:rPr>
              <w:t>庭呈車</w:t>
            </w:r>
            <w:proofErr w:type="gramEnd"/>
            <w:r w:rsidRPr="00F20DB7">
              <w:rPr>
                <w:rFonts w:ascii="標楷體" w:eastAsia="標楷體" w:hAnsi="標楷體" w:cs="新細明體" w:hint="eastAsia"/>
                <w:kern w:val="0"/>
                <w:sz w:val="28"/>
                <w:szCs w:val="28"/>
                <w:lang w:val="zh-TW"/>
              </w:rPr>
              <w:t>號ACC-4029號遭撞後照片</w:t>
            </w:r>
          </w:p>
        </w:tc>
      </w:tr>
      <w:tr w:rsidR="001307E4" w:rsidRPr="00B45536" w14:paraId="40D01E7E" w14:textId="77777777" w:rsidTr="004B5BD3">
        <w:tc>
          <w:tcPr>
            <w:tcW w:w="1103" w:type="dxa"/>
            <w:tcBorders>
              <w:left w:val="single" w:sz="3" w:space="0" w:color="000000"/>
              <w:bottom w:val="single" w:sz="3" w:space="0" w:color="000000"/>
              <w:right w:val="single" w:sz="3" w:space="0" w:color="000000"/>
            </w:tcBorders>
          </w:tcPr>
          <w:p w14:paraId="6AAC0C8F" w14:textId="77777777" w:rsidR="001307E4" w:rsidRPr="00B45536" w:rsidRDefault="001307E4" w:rsidP="0086780E">
            <w:pPr>
              <w:autoSpaceDE w:val="0"/>
              <w:autoSpaceDN w:val="0"/>
              <w:adjustRightInd w:val="0"/>
              <w:spacing w:line="440" w:lineRule="exact"/>
              <w:ind w:left="480"/>
              <w:rPr>
                <w:rFonts w:ascii="標楷體" w:eastAsia="標楷體" w:hAnsi="標楷體" w:cs="新細明體"/>
                <w:kern w:val="0"/>
                <w:sz w:val="28"/>
                <w:szCs w:val="28"/>
                <w:lang w:val="zh-TW"/>
              </w:rPr>
            </w:pPr>
          </w:p>
        </w:tc>
        <w:tc>
          <w:tcPr>
            <w:tcW w:w="1907" w:type="dxa"/>
            <w:tcBorders>
              <w:left w:val="single" w:sz="3" w:space="0" w:color="000000"/>
              <w:bottom w:val="single" w:sz="3" w:space="0" w:color="000000"/>
              <w:right w:val="single" w:sz="3" w:space="0" w:color="000000"/>
            </w:tcBorders>
          </w:tcPr>
          <w:p w14:paraId="656AC08F" w14:textId="77777777" w:rsidR="001307E4" w:rsidRPr="00B45536" w:rsidRDefault="001307E4" w:rsidP="0086780E">
            <w:pPr>
              <w:tabs>
                <w:tab w:val="left" w:pos="2230"/>
              </w:tabs>
              <w:autoSpaceDE w:val="0"/>
              <w:autoSpaceDN w:val="0"/>
              <w:adjustRightInd w:val="0"/>
              <w:spacing w:line="440" w:lineRule="exact"/>
              <w:rPr>
                <w:rFonts w:ascii="標楷體" w:eastAsia="標楷體" w:hAnsi="標楷體" w:cs="新細明體"/>
                <w:kern w:val="0"/>
                <w:sz w:val="28"/>
                <w:szCs w:val="28"/>
                <w:lang w:val="zh-TW"/>
              </w:rPr>
            </w:pPr>
          </w:p>
        </w:tc>
        <w:tc>
          <w:tcPr>
            <w:tcW w:w="6379" w:type="dxa"/>
            <w:vMerge/>
            <w:tcBorders>
              <w:left w:val="single" w:sz="3" w:space="0" w:color="000000"/>
              <w:bottom w:val="single" w:sz="3" w:space="0" w:color="000000"/>
              <w:right w:val="single" w:sz="3" w:space="0" w:color="000000"/>
            </w:tcBorders>
          </w:tcPr>
          <w:p w14:paraId="4B6A1C65" w14:textId="77777777" w:rsidR="001307E4" w:rsidRPr="00B45536" w:rsidRDefault="001307E4" w:rsidP="0086780E">
            <w:pPr>
              <w:tabs>
                <w:tab w:val="left" w:pos="2230"/>
              </w:tabs>
              <w:autoSpaceDE w:val="0"/>
              <w:autoSpaceDN w:val="0"/>
              <w:adjustRightInd w:val="0"/>
              <w:spacing w:line="440" w:lineRule="exact"/>
              <w:rPr>
                <w:rFonts w:ascii="標楷體" w:eastAsia="標楷體" w:hAnsi="標楷體" w:cs="新細明體"/>
                <w:kern w:val="0"/>
                <w:sz w:val="28"/>
                <w:szCs w:val="28"/>
                <w:lang w:val="zh-TW"/>
              </w:rPr>
            </w:pPr>
          </w:p>
        </w:tc>
      </w:tr>
    </w:tbl>
    <w:p w14:paraId="0B2E8C69" w14:textId="77777777" w:rsidR="00FE5914" w:rsidRPr="00B45536" w:rsidRDefault="00FE5914" w:rsidP="0037713A">
      <w:pPr>
        <w:pStyle w:val="HTML"/>
        <w:tabs>
          <w:tab w:val="left" w:pos="567"/>
        </w:tabs>
        <w:spacing w:line="440" w:lineRule="exact"/>
        <w:rPr>
          <w:rFonts w:ascii="標楷體" w:eastAsia="標楷體" w:hAnsi="標楷體" w:cs="新細明體"/>
          <w:b/>
          <w:color w:val="000000"/>
          <w:sz w:val="28"/>
          <w:szCs w:val="28"/>
        </w:rPr>
      </w:pPr>
    </w:p>
    <w:p w14:paraId="13CD5A4F" w14:textId="77777777" w:rsidR="00F52136" w:rsidRPr="000647BE" w:rsidRDefault="00FE5914" w:rsidP="000647BE">
      <w:pPr>
        <w:pStyle w:val="HTML"/>
        <w:numPr>
          <w:ilvl w:val="0"/>
          <w:numId w:val="22"/>
        </w:numPr>
        <w:tabs>
          <w:tab w:val="left" w:pos="567"/>
        </w:tabs>
        <w:spacing w:line="440" w:lineRule="exact"/>
        <w:rPr>
          <w:rFonts w:ascii="標楷體" w:eastAsia="標楷體" w:hAnsi="標楷體" w:cs="標楷體"/>
          <w:b/>
          <w:bCs/>
          <w:sz w:val="28"/>
          <w:szCs w:val="28"/>
          <w:lang w:val="zh-TW"/>
        </w:rPr>
      </w:pPr>
      <w:r>
        <w:rPr>
          <w:rFonts w:ascii="標楷體" w:eastAsia="標楷體" w:hAnsi="標楷體" w:cs="標楷體" w:hint="eastAsia"/>
          <w:b/>
          <w:bCs/>
          <w:sz w:val="28"/>
          <w:szCs w:val="28"/>
          <w:lang w:val="zh-TW"/>
        </w:rPr>
        <w:t>辯護人</w:t>
      </w:r>
      <w:r w:rsidRPr="00B45536">
        <w:rPr>
          <w:rFonts w:ascii="標楷體" w:eastAsia="標楷體" w:hAnsi="標楷體" w:cs="新細明體" w:hint="eastAsia"/>
          <w:b/>
          <w:color w:val="000000"/>
          <w:sz w:val="28"/>
          <w:szCs w:val="28"/>
        </w:rPr>
        <w:t>聲請調查之證據</w:t>
      </w:r>
    </w:p>
    <w:tbl>
      <w:tblPr>
        <w:tblW w:w="9389" w:type="dxa"/>
        <w:tblInd w:w="64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103"/>
        <w:gridCol w:w="1907"/>
        <w:gridCol w:w="6379"/>
      </w:tblGrid>
      <w:tr w:rsidR="00FE5914" w:rsidRPr="00B45536" w14:paraId="22E0E8D5" w14:textId="77777777" w:rsidTr="004C7218">
        <w:trPr>
          <w:trHeight w:val="20"/>
        </w:trPr>
        <w:tc>
          <w:tcPr>
            <w:tcW w:w="1103" w:type="dxa"/>
          </w:tcPr>
          <w:p w14:paraId="480E4B16" w14:textId="77777777" w:rsidR="00FE5914" w:rsidRPr="00B45536" w:rsidRDefault="00FE5914" w:rsidP="0086780E">
            <w:pPr>
              <w:autoSpaceDE w:val="0"/>
              <w:autoSpaceDN w:val="0"/>
              <w:adjustRightInd w:val="0"/>
              <w:spacing w:line="440" w:lineRule="exact"/>
              <w:rPr>
                <w:rFonts w:ascii="標楷體" w:eastAsia="標楷體" w:hAnsi="標楷體" w:cs="新細明體"/>
                <w:kern w:val="0"/>
                <w:sz w:val="28"/>
                <w:szCs w:val="28"/>
                <w:lang w:val="zh-TW"/>
              </w:rPr>
            </w:pPr>
            <w:r w:rsidRPr="00B45536">
              <w:rPr>
                <w:rFonts w:ascii="標楷體" w:eastAsia="標楷體" w:hAnsi="標楷體" w:cs="標楷體" w:hint="eastAsia"/>
                <w:b/>
                <w:bCs/>
                <w:kern w:val="0"/>
                <w:sz w:val="28"/>
                <w:szCs w:val="28"/>
                <w:lang w:val="zh-TW"/>
              </w:rPr>
              <w:t>編號</w:t>
            </w:r>
          </w:p>
        </w:tc>
        <w:tc>
          <w:tcPr>
            <w:tcW w:w="1907" w:type="dxa"/>
          </w:tcPr>
          <w:p w14:paraId="67636248" w14:textId="77777777" w:rsidR="00FE5914" w:rsidRPr="00B45536" w:rsidRDefault="00FE5914" w:rsidP="0086780E">
            <w:pPr>
              <w:autoSpaceDE w:val="0"/>
              <w:autoSpaceDN w:val="0"/>
              <w:adjustRightInd w:val="0"/>
              <w:spacing w:line="440" w:lineRule="exact"/>
              <w:jc w:val="center"/>
              <w:rPr>
                <w:rFonts w:ascii="標楷體" w:eastAsia="標楷體" w:hAnsi="標楷體" w:cs="標楷體"/>
                <w:b/>
                <w:bCs/>
                <w:kern w:val="0"/>
                <w:sz w:val="28"/>
                <w:szCs w:val="28"/>
                <w:lang w:val="zh-TW"/>
              </w:rPr>
            </w:pPr>
            <w:proofErr w:type="gramStart"/>
            <w:r>
              <w:rPr>
                <w:rFonts w:ascii="標楷體" w:eastAsia="標楷體" w:hAnsi="標楷體" w:cs="標楷體" w:hint="eastAsia"/>
                <w:b/>
                <w:bCs/>
                <w:kern w:val="0"/>
                <w:sz w:val="28"/>
                <w:szCs w:val="28"/>
                <w:lang w:val="zh-TW"/>
              </w:rPr>
              <w:t>待證事實</w:t>
            </w:r>
            <w:proofErr w:type="gramEnd"/>
          </w:p>
        </w:tc>
        <w:tc>
          <w:tcPr>
            <w:tcW w:w="6379" w:type="dxa"/>
          </w:tcPr>
          <w:p w14:paraId="6ABE5572" w14:textId="77777777" w:rsidR="00FE5914" w:rsidRPr="00B45536" w:rsidRDefault="00FE5914" w:rsidP="0086780E">
            <w:pPr>
              <w:autoSpaceDE w:val="0"/>
              <w:autoSpaceDN w:val="0"/>
              <w:adjustRightInd w:val="0"/>
              <w:spacing w:line="440" w:lineRule="exact"/>
              <w:jc w:val="center"/>
              <w:rPr>
                <w:rFonts w:ascii="標楷體" w:eastAsia="標楷體" w:hAnsi="標楷體" w:cs="新細明體"/>
                <w:kern w:val="0"/>
                <w:sz w:val="28"/>
                <w:szCs w:val="28"/>
                <w:lang w:val="zh-TW"/>
              </w:rPr>
            </w:pPr>
            <w:r w:rsidRPr="00B45536">
              <w:rPr>
                <w:rFonts w:ascii="標楷體" w:eastAsia="標楷體" w:hAnsi="標楷體" w:cs="標楷體" w:hint="eastAsia"/>
                <w:b/>
                <w:bCs/>
                <w:kern w:val="0"/>
                <w:sz w:val="28"/>
                <w:szCs w:val="28"/>
                <w:lang w:val="zh-TW"/>
              </w:rPr>
              <w:t>證據名稱</w:t>
            </w:r>
          </w:p>
        </w:tc>
      </w:tr>
      <w:tr w:rsidR="00F20DB7" w:rsidRPr="00B45536" w14:paraId="4C5C6BCB" w14:textId="77777777" w:rsidTr="004C7218">
        <w:trPr>
          <w:trHeight w:val="20"/>
        </w:trPr>
        <w:tc>
          <w:tcPr>
            <w:tcW w:w="1103" w:type="dxa"/>
          </w:tcPr>
          <w:p w14:paraId="2950F4DE" w14:textId="77777777" w:rsidR="00F20DB7" w:rsidRPr="00B45536" w:rsidRDefault="00F20DB7" w:rsidP="001064FD">
            <w:pPr>
              <w:numPr>
                <w:ilvl w:val="0"/>
                <w:numId w:val="24"/>
              </w:numPr>
              <w:autoSpaceDE w:val="0"/>
              <w:autoSpaceDN w:val="0"/>
              <w:adjustRightInd w:val="0"/>
              <w:spacing w:line="440" w:lineRule="exact"/>
              <w:jc w:val="center"/>
              <w:rPr>
                <w:rFonts w:ascii="標楷體" w:eastAsia="標楷體" w:hAnsi="標楷體" w:cs="新細明體"/>
                <w:kern w:val="0"/>
                <w:sz w:val="28"/>
                <w:szCs w:val="28"/>
                <w:lang w:val="zh-TW"/>
              </w:rPr>
            </w:pPr>
          </w:p>
        </w:tc>
        <w:tc>
          <w:tcPr>
            <w:tcW w:w="1907" w:type="dxa"/>
          </w:tcPr>
          <w:p w14:paraId="21CEB90C" w14:textId="77777777" w:rsidR="00F20DB7" w:rsidRPr="00B45536" w:rsidRDefault="00F20DB7" w:rsidP="00F20DB7">
            <w:pPr>
              <w:autoSpaceDE w:val="0"/>
              <w:autoSpaceDN w:val="0"/>
              <w:adjustRightInd w:val="0"/>
              <w:spacing w:line="440" w:lineRule="exact"/>
              <w:rPr>
                <w:rFonts w:ascii="標楷體" w:eastAsia="標楷體" w:hAnsi="標楷體" w:cs="新細明體"/>
                <w:kern w:val="0"/>
                <w:sz w:val="28"/>
                <w:szCs w:val="28"/>
                <w:lang w:val="zh-TW"/>
              </w:rPr>
            </w:pPr>
            <w:r w:rsidRPr="00F20DB7">
              <w:rPr>
                <w:rFonts w:ascii="標楷體" w:eastAsia="標楷體" w:hAnsi="標楷體" w:cs="新細明體" w:hint="eastAsia"/>
                <w:kern w:val="0"/>
                <w:sz w:val="28"/>
                <w:szCs w:val="28"/>
                <w:lang w:val="zh-TW"/>
              </w:rPr>
              <w:t>被告在家中與鄒寶珠爭執時，是否有揚言「我今天要殺了妳」?鄒寶珠是否親見被告拿取菜</w:t>
            </w:r>
            <w:r w:rsidRPr="00F20DB7">
              <w:rPr>
                <w:rFonts w:ascii="標楷體" w:eastAsia="標楷體" w:hAnsi="標楷體" w:cs="新細明體" w:hint="eastAsia"/>
                <w:kern w:val="0"/>
                <w:sz w:val="28"/>
                <w:szCs w:val="28"/>
                <w:lang w:val="zh-TW"/>
              </w:rPr>
              <w:lastRenderedPageBreak/>
              <w:t>刀?被告是如何駕車撞擊鄒寶珠所駕駛之車輛?鄒寶珠遭被告遭駕車撞擊後是如何離開現場?</w:t>
            </w:r>
          </w:p>
        </w:tc>
        <w:tc>
          <w:tcPr>
            <w:tcW w:w="6379" w:type="dxa"/>
          </w:tcPr>
          <w:p w14:paraId="129DD761" w14:textId="77777777" w:rsidR="00F20DB7" w:rsidRPr="00B45536" w:rsidRDefault="00F20DB7" w:rsidP="0086780E">
            <w:pPr>
              <w:autoSpaceDE w:val="0"/>
              <w:autoSpaceDN w:val="0"/>
              <w:adjustRightInd w:val="0"/>
              <w:spacing w:line="440" w:lineRule="exact"/>
              <w:ind w:left="420" w:hanging="420"/>
              <w:rPr>
                <w:rFonts w:ascii="標楷體" w:eastAsia="標楷體" w:hAnsi="標楷體" w:cs="新細明體"/>
                <w:kern w:val="0"/>
                <w:sz w:val="28"/>
                <w:szCs w:val="28"/>
                <w:lang w:val="zh-TW"/>
              </w:rPr>
            </w:pPr>
            <w:r w:rsidRPr="00B3484A">
              <w:rPr>
                <w:rFonts w:ascii="標楷體" w:eastAsia="標楷體" w:hAnsi="標楷體" w:cs="新細明體" w:hint="eastAsia"/>
                <w:kern w:val="0"/>
                <w:sz w:val="28"/>
                <w:szCs w:val="28"/>
                <w:lang w:val="zh-TW"/>
              </w:rPr>
              <w:lastRenderedPageBreak/>
              <w:t>傳喚證人即告訴人鄒寶珠</w:t>
            </w:r>
          </w:p>
        </w:tc>
      </w:tr>
      <w:tr w:rsidR="001307E4" w:rsidRPr="00B45536" w14:paraId="09C402FF" w14:textId="77777777" w:rsidTr="004C7218">
        <w:trPr>
          <w:trHeight w:val="20"/>
        </w:trPr>
        <w:tc>
          <w:tcPr>
            <w:tcW w:w="1103" w:type="dxa"/>
          </w:tcPr>
          <w:p w14:paraId="10A0367F" w14:textId="77777777" w:rsidR="001307E4" w:rsidRPr="00B45536" w:rsidRDefault="001307E4" w:rsidP="001064FD">
            <w:pPr>
              <w:numPr>
                <w:ilvl w:val="0"/>
                <w:numId w:val="24"/>
              </w:numPr>
              <w:autoSpaceDE w:val="0"/>
              <w:autoSpaceDN w:val="0"/>
              <w:adjustRightInd w:val="0"/>
              <w:spacing w:line="440" w:lineRule="exact"/>
              <w:jc w:val="center"/>
              <w:rPr>
                <w:rFonts w:ascii="標楷體" w:eastAsia="標楷體" w:hAnsi="標楷體" w:cs="新細明體"/>
                <w:kern w:val="0"/>
                <w:sz w:val="28"/>
                <w:szCs w:val="28"/>
                <w:lang w:val="zh-TW"/>
              </w:rPr>
            </w:pPr>
          </w:p>
        </w:tc>
        <w:tc>
          <w:tcPr>
            <w:tcW w:w="1907" w:type="dxa"/>
          </w:tcPr>
          <w:p w14:paraId="6D576141" w14:textId="77777777" w:rsidR="001307E4" w:rsidRPr="00B45536" w:rsidRDefault="001307E4" w:rsidP="0086780E">
            <w:pPr>
              <w:tabs>
                <w:tab w:val="left" w:pos="1350"/>
              </w:tabs>
              <w:autoSpaceDE w:val="0"/>
              <w:autoSpaceDN w:val="0"/>
              <w:adjustRightInd w:val="0"/>
              <w:spacing w:line="440" w:lineRule="exact"/>
              <w:rPr>
                <w:rFonts w:ascii="標楷體" w:eastAsia="標楷體" w:hAnsi="標楷體" w:cs="新細明體"/>
                <w:kern w:val="0"/>
                <w:sz w:val="28"/>
                <w:szCs w:val="28"/>
                <w:lang w:val="zh-TW"/>
              </w:rPr>
            </w:pPr>
            <w:r w:rsidRPr="00F20DB7">
              <w:rPr>
                <w:rFonts w:ascii="標楷體" w:eastAsia="標楷體" w:hAnsi="標楷體" w:cs="新細明體" w:hint="eastAsia"/>
                <w:kern w:val="0"/>
                <w:sz w:val="28"/>
                <w:szCs w:val="28"/>
                <w:lang w:val="zh-TW"/>
              </w:rPr>
              <w:t>被告於十餘年前，是否曾因鄒寶珠外遇事件而離職?被告於案發前是否因與鄒寶珠感情因素而向精神科就診而有自殺念頭之情形?被告與鄒寶珠於家中發生爭執之原因?章耀宗如何自被告手中取得菜刀?章耀宗搭乘鄒寶珠所駕駛車輛時，如何遭被告駕車撞擊?遭重擊後是如何離開現場?</w:t>
            </w:r>
          </w:p>
        </w:tc>
        <w:tc>
          <w:tcPr>
            <w:tcW w:w="6379" w:type="dxa"/>
          </w:tcPr>
          <w:p w14:paraId="4C3AE084" w14:textId="77777777" w:rsidR="001307E4" w:rsidRPr="00B45536" w:rsidRDefault="001307E4" w:rsidP="0086780E">
            <w:pPr>
              <w:tabs>
                <w:tab w:val="left" w:pos="1350"/>
              </w:tabs>
              <w:autoSpaceDE w:val="0"/>
              <w:autoSpaceDN w:val="0"/>
              <w:adjustRightInd w:val="0"/>
              <w:spacing w:line="440" w:lineRule="exact"/>
              <w:rPr>
                <w:rFonts w:ascii="標楷體" w:eastAsia="標楷體" w:hAnsi="標楷體" w:cs="新細明體"/>
                <w:kern w:val="0"/>
                <w:sz w:val="28"/>
                <w:szCs w:val="28"/>
                <w:lang w:val="zh-TW"/>
              </w:rPr>
            </w:pPr>
            <w:r w:rsidRPr="00B3484A">
              <w:rPr>
                <w:rFonts w:ascii="標楷體" w:eastAsia="標楷體" w:hAnsi="標楷體" w:cs="新細明體" w:hint="eastAsia"/>
                <w:kern w:val="0"/>
                <w:sz w:val="28"/>
                <w:szCs w:val="28"/>
                <w:lang w:val="zh-TW"/>
              </w:rPr>
              <w:t>傳喚證人章耀宗</w:t>
            </w:r>
          </w:p>
        </w:tc>
      </w:tr>
      <w:tr w:rsidR="00B01203" w:rsidRPr="00B45536" w14:paraId="06FFE856" w14:textId="77777777" w:rsidTr="004C7218">
        <w:trPr>
          <w:trHeight w:val="20"/>
        </w:trPr>
        <w:tc>
          <w:tcPr>
            <w:tcW w:w="1103" w:type="dxa"/>
          </w:tcPr>
          <w:p w14:paraId="3FB39859" w14:textId="77777777" w:rsidR="00B01203" w:rsidRPr="00B45536" w:rsidRDefault="00B01203" w:rsidP="001064FD">
            <w:pPr>
              <w:numPr>
                <w:ilvl w:val="0"/>
                <w:numId w:val="24"/>
              </w:numPr>
              <w:autoSpaceDE w:val="0"/>
              <w:autoSpaceDN w:val="0"/>
              <w:adjustRightInd w:val="0"/>
              <w:spacing w:line="440" w:lineRule="exact"/>
              <w:jc w:val="center"/>
              <w:rPr>
                <w:rFonts w:ascii="標楷體" w:eastAsia="標楷體" w:hAnsi="標楷體" w:cs="新細明體"/>
                <w:kern w:val="0"/>
                <w:sz w:val="28"/>
                <w:szCs w:val="28"/>
                <w:lang w:val="zh-TW"/>
              </w:rPr>
            </w:pPr>
          </w:p>
        </w:tc>
        <w:tc>
          <w:tcPr>
            <w:tcW w:w="1907" w:type="dxa"/>
          </w:tcPr>
          <w:p w14:paraId="67E87282" w14:textId="77777777" w:rsidR="00B01203" w:rsidRPr="00B45536" w:rsidRDefault="00B01203" w:rsidP="0086780E">
            <w:pPr>
              <w:tabs>
                <w:tab w:val="left" w:pos="700"/>
              </w:tabs>
              <w:autoSpaceDE w:val="0"/>
              <w:autoSpaceDN w:val="0"/>
              <w:adjustRightInd w:val="0"/>
              <w:spacing w:line="440" w:lineRule="exact"/>
              <w:rPr>
                <w:rFonts w:ascii="標楷體" w:eastAsia="標楷體" w:hAnsi="標楷體" w:cs="新細明體"/>
                <w:kern w:val="0"/>
                <w:sz w:val="28"/>
                <w:szCs w:val="28"/>
                <w:lang w:val="zh-TW"/>
              </w:rPr>
            </w:pPr>
            <w:r w:rsidRPr="00F20DB7">
              <w:rPr>
                <w:rFonts w:ascii="標楷體" w:eastAsia="標楷體" w:hAnsi="標楷體" w:cs="新細明體" w:hint="eastAsia"/>
                <w:kern w:val="0"/>
                <w:sz w:val="28"/>
                <w:szCs w:val="28"/>
                <w:lang w:val="zh-TW"/>
              </w:rPr>
              <w:t>被告與鄒寶珠之家庭生活感情狀態，被告十餘年前是否</w:t>
            </w:r>
            <w:r w:rsidRPr="00F20DB7">
              <w:rPr>
                <w:rFonts w:ascii="標楷體" w:eastAsia="標楷體" w:hAnsi="標楷體" w:cs="新細明體" w:hint="eastAsia"/>
                <w:kern w:val="0"/>
                <w:sz w:val="28"/>
                <w:szCs w:val="28"/>
                <w:lang w:val="zh-TW"/>
              </w:rPr>
              <w:lastRenderedPageBreak/>
              <w:t>曾因鄒寶珠外遇事件而離職，被告於案發前是否曾因鄒寶珠提出離婚而情緒不穩定、導致失眠並向精神科就診，而有自殺念頭之情形?</w:t>
            </w:r>
          </w:p>
        </w:tc>
        <w:tc>
          <w:tcPr>
            <w:tcW w:w="6379" w:type="dxa"/>
          </w:tcPr>
          <w:p w14:paraId="5B7DDFCF" w14:textId="77777777" w:rsidR="00B01203" w:rsidRPr="00B45536" w:rsidRDefault="00B01203" w:rsidP="0086780E">
            <w:pPr>
              <w:tabs>
                <w:tab w:val="left" w:pos="700"/>
              </w:tabs>
              <w:autoSpaceDE w:val="0"/>
              <w:autoSpaceDN w:val="0"/>
              <w:adjustRightInd w:val="0"/>
              <w:spacing w:line="440" w:lineRule="exact"/>
              <w:rPr>
                <w:rFonts w:ascii="標楷體" w:eastAsia="標楷體" w:hAnsi="標楷體" w:cs="新細明體"/>
                <w:kern w:val="0"/>
                <w:sz w:val="28"/>
                <w:szCs w:val="28"/>
                <w:lang w:val="zh-TW"/>
              </w:rPr>
            </w:pPr>
            <w:r w:rsidRPr="00F20DB7">
              <w:rPr>
                <w:rFonts w:ascii="標楷體" w:eastAsia="標楷體" w:hAnsi="標楷體" w:cs="新細明體" w:hint="eastAsia"/>
                <w:kern w:val="0"/>
                <w:sz w:val="28"/>
                <w:szCs w:val="28"/>
                <w:lang w:val="zh-TW"/>
              </w:rPr>
              <w:lastRenderedPageBreak/>
              <w:t>衛生福利部基隆醫院鑑定報告書之第73至74頁、第77頁所載被告之病史、</w:t>
            </w:r>
            <w:proofErr w:type="gramStart"/>
            <w:r w:rsidRPr="00F20DB7">
              <w:rPr>
                <w:rFonts w:ascii="標楷體" w:eastAsia="標楷體" w:hAnsi="標楷體" w:cs="新細明體" w:hint="eastAsia"/>
                <w:kern w:val="0"/>
                <w:sz w:val="28"/>
                <w:szCs w:val="28"/>
                <w:lang w:val="zh-TW"/>
              </w:rPr>
              <w:t>個人史暨結論</w:t>
            </w:r>
            <w:proofErr w:type="gramEnd"/>
            <w:r w:rsidRPr="00F20DB7">
              <w:rPr>
                <w:rFonts w:ascii="標楷體" w:eastAsia="標楷體" w:hAnsi="標楷體" w:cs="新細明體" w:hint="eastAsia"/>
                <w:kern w:val="0"/>
                <w:sz w:val="28"/>
                <w:szCs w:val="28"/>
                <w:lang w:val="zh-TW"/>
              </w:rPr>
              <w:t>部分</w:t>
            </w:r>
          </w:p>
        </w:tc>
      </w:tr>
    </w:tbl>
    <w:p w14:paraId="2280E072" w14:textId="77777777" w:rsidR="00A44E11" w:rsidRDefault="001064FD" w:rsidP="00A44E11">
      <w:pPr>
        <w:autoSpaceDE w:val="0"/>
        <w:autoSpaceDN w:val="0"/>
        <w:adjustRightInd w:val="0"/>
        <w:spacing w:line="440" w:lineRule="atLeast"/>
        <w:rPr>
          <w:rFonts w:ascii="標楷體" w:eastAsia="標楷體" w:cs="標楷體"/>
          <w:b/>
          <w:bCs/>
          <w:kern w:val="0"/>
          <w:sz w:val="28"/>
          <w:szCs w:val="28"/>
          <w:lang w:val="zh-TW"/>
        </w:rPr>
      </w:pPr>
      <w:proofErr w:type="gramStart"/>
      <w:r>
        <w:rPr>
          <w:rFonts w:ascii="標楷體" w:eastAsia="標楷體" w:hAnsi="標楷體" w:hint="eastAsia"/>
          <w:b/>
          <w:sz w:val="28"/>
          <w:szCs w:val="28"/>
        </w:rPr>
        <w:t>柒</w:t>
      </w:r>
      <w:proofErr w:type="gramEnd"/>
      <w:r w:rsidR="000665B7" w:rsidRPr="00B45536">
        <w:rPr>
          <w:rFonts w:ascii="標楷體" w:eastAsia="標楷體" w:hAnsi="標楷體" w:hint="eastAsia"/>
          <w:b/>
          <w:sz w:val="28"/>
          <w:szCs w:val="28"/>
        </w:rPr>
        <w:t>、</w:t>
      </w:r>
      <w:r w:rsidR="00A44E11">
        <w:rPr>
          <w:rFonts w:ascii="標楷體" w:eastAsia="標楷體" w:hAnsi="標楷體" w:hint="eastAsia"/>
          <w:b/>
          <w:sz w:val="28"/>
          <w:szCs w:val="28"/>
        </w:rPr>
        <w:t>國民法官</w:t>
      </w:r>
      <w:r w:rsidR="00044F2B">
        <w:rPr>
          <w:rFonts w:ascii="標楷體" w:eastAsia="標楷體" w:hAnsi="標楷體" w:hint="eastAsia"/>
          <w:b/>
          <w:sz w:val="28"/>
          <w:szCs w:val="28"/>
        </w:rPr>
        <w:t>選任程序</w:t>
      </w:r>
      <w:r w:rsidR="00044F2B" w:rsidRPr="00B45536">
        <w:rPr>
          <w:rFonts w:ascii="標楷體" w:eastAsia="標楷體" w:hAnsi="標楷體" w:hint="eastAsia"/>
          <w:b/>
          <w:sz w:val="28"/>
          <w:szCs w:val="28"/>
        </w:rPr>
        <w:t>時程預定表</w:t>
      </w:r>
      <w:r w:rsidR="00A44E11">
        <w:rPr>
          <w:rFonts w:ascii="標楷體" w:eastAsia="標楷體" w:cs="標楷體" w:hint="eastAsia"/>
          <w:b/>
          <w:bCs/>
          <w:kern w:val="0"/>
          <w:sz w:val="28"/>
          <w:szCs w:val="28"/>
          <w:lang w:val="zh-TW"/>
        </w:rPr>
        <w:t>：</w:t>
      </w:r>
    </w:p>
    <w:p w14:paraId="452F278B" w14:textId="77777777" w:rsidR="00F16611" w:rsidRPr="00FD0DD1" w:rsidRDefault="00F16611" w:rsidP="00F16611">
      <w:pPr>
        <w:rPr>
          <w:rFonts w:ascii="標楷體" w:eastAsia="標楷體" w:hAnsi="標楷體"/>
          <w:b/>
          <w:sz w:val="36"/>
          <w:szCs w:val="36"/>
        </w:rPr>
      </w:pPr>
      <w:r>
        <w:rPr>
          <w:rFonts w:ascii="標楷體" w:eastAsia="標楷體" w:hAnsi="標楷體" w:hint="eastAsia"/>
          <w:kern w:val="0"/>
          <w:sz w:val="28"/>
          <w:szCs w:val="28"/>
        </w:rPr>
        <w:t xml:space="preserve">     </w:t>
      </w:r>
      <w:r w:rsidRPr="001C7629">
        <w:rPr>
          <w:rFonts w:ascii="標楷體" w:eastAsia="標楷體" w:hAnsi="標楷體" w:hint="eastAsia"/>
          <w:b/>
          <w:sz w:val="36"/>
          <w:szCs w:val="36"/>
        </w:rPr>
        <w:t>選任期日流程表</w:t>
      </w:r>
      <w:r w:rsidRPr="001C7629">
        <w:rPr>
          <w:rFonts w:ascii="標楷體" w:eastAsia="標楷體" w:hAnsi="標楷體"/>
          <w:b/>
          <w:sz w:val="36"/>
          <w:szCs w:val="36"/>
        </w:rPr>
        <w:t>(</w:t>
      </w:r>
      <w:r>
        <w:rPr>
          <w:rFonts w:ascii="標楷體" w:eastAsia="標楷體" w:hAnsi="標楷體" w:hint="eastAsia"/>
          <w:b/>
          <w:sz w:val="36"/>
          <w:szCs w:val="36"/>
        </w:rPr>
        <w:t>110</w:t>
      </w:r>
      <w:r w:rsidRPr="001C7629">
        <w:rPr>
          <w:rFonts w:ascii="標楷體" w:eastAsia="標楷體" w:hAnsi="標楷體" w:hint="eastAsia"/>
          <w:b/>
          <w:sz w:val="36"/>
          <w:szCs w:val="36"/>
        </w:rPr>
        <w:t>年</w:t>
      </w:r>
      <w:r>
        <w:rPr>
          <w:rFonts w:ascii="標楷體" w:eastAsia="標楷體" w:hAnsi="標楷體" w:hint="eastAsia"/>
          <w:b/>
          <w:sz w:val="36"/>
          <w:szCs w:val="36"/>
        </w:rPr>
        <w:t>3</w:t>
      </w:r>
      <w:r w:rsidRPr="001C7629">
        <w:rPr>
          <w:rFonts w:ascii="標楷體" w:eastAsia="標楷體" w:hAnsi="標楷體" w:hint="eastAsia"/>
          <w:b/>
          <w:sz w:val="36"/>
          <w:szCs w:val="36"/>
        </w:rPr>
        <w:t>月</w:t>
      </w:r>
      <w:r>
        <w:rPr>
          <w:rFonts w:ascii="標楷體" w:eastAsia="標楷體" w:hAnsi="標楷體" w:hint="eastAsia"/>
          <w:b/>
          <w:sz w:val="36"/>
          <w:szCs w:val="36"/>
        </w:rPr>
        <w:t>8</w:t>
      </w:r>
      <w:r w:rsidRPr="001C7629">
        <w:rPr>
          <w:rFonts w:ascii="標楷體" w:eastAsia="標楷體" w:hAnsi="標楷體" w:hint="eastAsia"/>
          <w:b/>
          <w:sz w:val="36"/>
          <w:szCs w:val="36"/>
        </w:rPr>
        <w:t>日</w:t>
      </w:r>
      <w:r w:rsidRPr="001C7629">
        <w:rPr>
          <w:rFonts w:ascii="標楷體" w:eastAsia="標楷體" w:hAnsi="標楷體"/>
          <w:b/>
          <w:sz w:val="36"/>
          <w:szCs w:val="36"/>
        </w:rPr>
        <w:t>)</w:t>
      </w:r>
    </w:p>
    <w:tbl>
      <w:tblPr>
        <w:tblStyle w:val="a3"/>
        <w:tblW w:w="0" w:type="auto"/>
        <w:tblInd w:w="666" w:type="dxa"/>
        <w:tblLook w:val="04A0" w:firstRow="1" w:lastRow="0" w:firstColumn="1" w:lastColumn="0" w:noHBand="0" w:noVBand="1"/>
      </w:tblPr>
      <w:tblGrid>
        <w:gridCol w:w="2765"/>
        <w:gridCol w:w="2765"/>
        <w:gridCol w:w="2766"/>
      </w:tblGrid>
      <w:tr w:rsidR="00F16611" w:rsidRPr="00031CDC" w14:paraId="23D38BC5" w14:textId="77777777" w:rsidTr="00F16611">
        <w:trPr>
          <w:trHeight w:val="568"/>
          <w:tblHeader/>
        </w:trPr>
        <w:tc>
          <w:tcPr>
            <w:tcW w:w="2765" w:type="dxa"/>
            <w:vAlign w:val="center"/>
          </w:tcPr>
          <w:p w14:paraId="3D0CC6D4" w14:textId="77777777" w:rsidR="00F16611" w:rsidRPr="00CF152D" w:rsidRDefault="00F16611" w:rsidP="00DE66E5">
            <w:pPr>
              <w:jc w:val="center"/>
              <w:rPr>
                <w:rFonts w:ascii="標楷體" w:eastAsia="標楷體" w:hAnsi="標楷體"/>
                <w:b/>
              </w:rPr>
            </w:pPr>
            <w:r w:rsidRPr="00CF152D">
              <w:rPr>
                <w:rFonts w:ascii="標楷體" w:eastAsia="標楷體" w:hAnsi="標楷體"/>
                <w:b/>
              </w:rPr>
              <w:t>時間</w:t>
            </w:r>
          </w:p>
          <w:p w14:paraId="2E3489DC" w14:textId="77777777" w:rsidR="00F16611" w:rsidRPr="00CF152D" w:rsidRDefault="00F16611" w:rsidP="00DE66E5">
            <w:pPr>
              <w:jc w:val="center"/>
              <w:rPr>
                <w:rFonts w:ascii="標楷體" w:eastAsia="標楷體" w:hAnsi="標楷體"/>
                <w:b/>
              </w:rPr>
            </w:pPr>
            <w:r w:rsidRPr="00CF152D">
              <w:rPr>
                <w:rFonts w:ascii="標楷體" w:eastAsia="標楷體" w:hAnsi="標楷體"/>
                <w:b/>
              </w:rPr>
              <w:t>地點</w:t>
            </w:r>
          </w:p>
        </w:tc>
        <w:tc>
          <w:tcPr>
            <w:tcW w:w="2765" w:type="dxa"/>
            <w:vAlign w:val="center"/>
          </w:tcPr>
          <w:p w14:paraId="30998468" w14:textId="77777777" w:rsidR="00F16611" w:rsidRPr="00CF152D" w:rsidRDefault="00F16611" w:rsidP="00DE66E5">
            <w:pPr>
              <w:jc w:val="center"/>
              <w:rPr>
                <w:rFonts w:ascii="標楷體" w:eastAsia="標楷體" w:hAnsi="標楷體"/>
                <w:b/>
              </w:rPr>
            </w:pPr>
            <w:r w:rsidRPr="00CF152D">
              <w:rPr>
                <w:rFonts w:ascii="標楷體" w:eastAsia="標楷體" w:hAnsi="標楷體"/>
                <w:b/>
              </w:rPr>
              <w:t>程序內容</w:t>
            </w:r>
          </w:p>
        </w:tc>
        <w:tc>
          <w:tcPr>
            <w:tcW w:w="2766" w:type="dxa"/>
            <w:vAlign w:val="center"/>
          </w:tcPr>
          <w:p w14:paraId="0C794833" w14:textId="77777777" w:rsidR="00F16611" w:rsidRPr="00CF152D" w:rsidRDefault="00F16611" w:rsidP="00DE66E5">
            <w:pPr>
              <w:jc w:val="center"/>
              <w:rPr>
                <w:rFonts w:ascii="標楷體" w:eastAsia="標楷體" w:hAnsi="標楷體"/>
                <w:b/>
              </w:rPr>
            </w:pPr>
            <w:r w:rsidRPr="00CF152D">
              <w:rPr>
                <w:rFonts w:ascii="標楷體" w:eastAsia="標楷體" w:hAnsi="標楷體"/>
                <w:b/>
              </w:rPr>
              <w:t>說明</w:t>
            </w:r>
          </w:p>
        </w:tc>
      </w:tr>
      <w:tr w:rsidR="00F16611" w:rsidRPr="00031CDC" w14:paraId="4BBA3098" w14:textId="77777777" w:rsidTr="00F16611">
        <w:trPr>
          <w:trHeight w:val="568"/>
        </w:trPr>
        <w:tc>
          <w:tcPr>
            <w:tcW w:w="2765" w:type="dxa"/>
            <w:vAlign w:val="center"/>
          </w:tcPr>
          <w:p w14:paraId="05A5C3BC" w14:textId="77777777" w:rsidR="00F16611" w:rsidRPr="00031CDC" w:rsidRDefault="00F16611" w:rsidP="00DE66E5">
            <w:pPr>
              <w:jc w:val="both"/>
              <w:rPr>
                <w:rFonts w:ascii="標楷體" w:eastAsia="標楷體" w:hAnsi="標楷體"/>
              </w:rPr>
            </w:pPr>
            <w:r>
              <w:rPr>
                <w:rFonts w:ascii="標楷體" w:eastAsia="標楷體" w:hAnsi="標楷體" w:hint="eastAsia"/>
              </w:rPr>
              <w:t>09</w:t>
            </w:r>
            <w:r w:rsidRPr="00031CDC">
              <w:rPr>
                <w:rFonts w:ascii="標楷體" w:eastAsia="標楷體" w:hAnsi="標楷體"/>
              </w:rPr>
              <w:t>：</w:t>
            </w:r>
            <w:r>
              <w:rPr>
                <w:rFonts w:ascii="標楷體" w:eastAsia="標楷體" w:hAnsi="標楷體" w:hint="eastAsia"/>
              </w:rPr>
              <w:t>30</w:t>
            </w:r>
            <w:r w:rsidRPr="00031CDC">
              <w:rPr>
                <w:rFonts w:ascii="標楷體" w:eastAsia="標楷體" w:hAnsi="標楷體"/>
              </w:rPr>
              <w:t>至</w:t>
            </w:r>
            <w:r>
              <w:rPr>
                <w:rFonts w:ascii="標楷體" w:eastAsia="標楷體" w:hAnsi="標楷體" w:hint="eastAsia"/>
              </w:rPr>
              <w:t>10</w:t>
            </w:r>
            <w:r w:rsidRPr="00031CDC">
              <w:rPr>
                <w:rFonts w:ascii="標楷體" w:eastAsia="標楷體" w:hAnsi="標楷體"/>
              </w:rPr>
              <w:t>：00</w:t>
            </w:r>
          </w:p>
          <w:p w14:paraId="4352BB7E" w14:textId="77777777" w:rsidR="00F16611" w:rsidRPr="00031CDC" w:rsidRDefault="00F16611" w:rsidP="00DE66E5">
            <w:pPr>
              <w:jc w:val="both"/>
              <w:rPr>
                <w:rFonts w:ascii="標楷體" w:eastAsia="標楷體" w:hAnsi="標楷體"/>
              </w:rPr>
            </w:pPr>
            <w:r>
              <w:rPr>
                <w:rFonts w:ascii="標楷體" w:eastAsia="標楷體" w:hAnsi="標楷體" w:hint="eastAsia"/>
              </w:rPr>
              <w:t>（選任室）</w:t>
            </w:r>
          </w:p>
        </w:tc>
        <w:tc>
          <w:tcPr>
            <w:tcW w:w="2765" w:type="dxa"/>
          </w:tcPr>
          <w:p w14:paraId="57EFB374" w14:textId="77777777" w:rsidR="00F16611" w:rsidRPr="00031CDC" w:rsidRDefault="00F16611" w:rsidP="00DE66E5">
            <w:pPr>
              <w:jc w:val="both"/>
              <w:rPr>
                <w:rFonts w:ascii="標楷體" w:eastAsia="標楷體" w:hAnsi="標楷體"/>
              </w:rPr>
            </w:pPr>
            <w:r w:rsidRPr="00031CDC">
              <w:rPr>
                <w:rFonts w:ascii="標楷體" w:eastAsia="標楷體" w:hAnsi="標楷體"/>
              </w:rPr>
              <w:t>候選國民法官報到</w:t>
            </w:r>
          </w:p>
        </w:tc>
        <w:tc>
          <w:tcPr>
            <w:tcW w:w="2766" w:type="dxa"/>
          </w:tcPr>
          <w:p w14:paraId="21C44B73" w14:textId="77777777" w:rsidR="00F16611" w:rsidRPr="00031CDC" w:rsidRDefault="00F16611" w:rsidP="00F16611">
            <w:pPr>
              <w:pStyle w:val="ad"/>
              <w:numPr>
                <w:ilvl w:val="0"/>
                <w:numId w:val="27"/>
              </w:numPr>
              <w:ind w:leftChars="0"/>
              <w:jc w:val="both"/>
              <w:rPr>
                <w:rFonts w:ascii="標楷體" w:eastAsia="標楷體" w:hAnsi="標楷體"/>
                <w:szCs w:val="24"/>
              </w:rPr>
            </w:pPr>
            <w:r w:rsidRPr="00031CDC">
              <w:rPr>
                <w:rFonts w:ascii="標楷體" w:eastAsia="標楷體" w:hAnsi="標楷體"/>
                <w:szCs w:val="24"/>
              </w:rPr>
              <w:t>現場前置作業程序</w:t>
            </w:r>
            <w:r w:rsidRPr="00031CDC">
              <w:rPr>
                <w:rFonts w:ascii="標楷體" w:eastAsia="標楷體" w:hAnsi="標楷體" w:hint="eastAsia"/>
                <w:szCs w:val="24"/>
              </w:rPr>
              <w:t>。</w:t>
            </w:r>
          </w:p>
          <w:p w14:paraId="028F3A3F" w14:textId="77777777" w:rsidR="00F16611" w:rsidRPr="00031CDC" w:rsidRDefault="00F16611" w:rsidP="00F16611">
            <w:pPr>
              <w:pStyle w:val="ad"/>
              <w:numPr>
                <w:ilvl w:val="0"/>
                <w:numId w:val="27"/>
              </w:numPr>
              <w:ind w:leftChars="0"/>
              <w:jc w:val="both"/>
              <w:rPr>
                <w:rFonts w:ascii="標楷體" w:eastAsia="標楷體" w:hAnsi="標楷體"/>
                <w:szCs w:val="24"/>
              </w:rPr>
            </w:pPr>
            <w:r w:rsidRPr="00031CDC">
              <w:rPr>
                <w:rFonts w:ascii="標楷體" w:eastAsia="標楷體" w:hAnsi="標楷體"/>
                <w:szCs w:val="24"/>
              </w:rPr>
              <w:t>整理到場的候選國民法官資料。</w:t>
            </w:r>
          </w:p>
        </w:tc>
      </w:tr>
      <w:tr w:rsidR="00F16611" w:rsidRPr="00031CDC" w14:paraId="2BDF7C96" w14:textId="77777777" w:rsidTr="00F16611">
        <w:trPr>
          <w:trHeight w:val="568"/>
        </w:trPr>
        <w:tc>
          <w:tcPr>
            <w:tcW w:w="2765" w:type="dxa"/>
            <w:vAlign w:val="center"/>
          </w:tcPr>
          <w:p w14:paraId="40E7096B" w14:textId="77777777" w:rsidR="00F16611" w:rsidRPr="00031CDC" w:rsidRDefault="00F16611" w:rsidP="00DE66E5">
            <w:pPr>
              <w:jc w:val="both"/>
              <w:rPr>
                <w:rFonts w:ascii="標楷體" w:eastAsia="標楷體" w:hAnsi="標楷體"/>
              </w:rPr>
            </w:pPr>
            <w:r>
              <w:rPr>
                <w:rFonts w:ascii="標楷體" w:eastAsia="標楷體" w:hAnsi="標楷體" w:hint="eastAsia"/>
              </w:rPr>
              <w:t>10</w:t>
            </w:r>
            <w:r w:rsidRPr="00031CDC">
              <w:rPr>
                <w:rFonts w:ascii="標楷體" w:eastAsia="標楷體" w:hAnsi="標楷體"/>
              </w:rPr>
              <w:t>：00至</w:t>
            </w:r>
            <w:r>
              <w:rPr>
                <w:rFonts w:ascii="標楷體" w:eastAsia="標楷體" w:hAnsi="標楷體" w:hint="eastAsia"/>
              </w:rPr>
              <w:t>10</w:t>
            </w:r>
            <w:r w:rsidRPr="00031CDC">
              <w:rPr>
                <w:rFonts w:ascii="標楷體" w:eastAsia="標楷體" w:hAnsi="標楷體"/>
              </w:rPr>
              <w:t>：30</w:t>
            </w:r>
          </w:p>
          <w:p w14:paraId="7A612250" w14:textId="77777777" w:rsidR="00F16611" w:rsidRPr="00031CDC" w:rsidRDefault="00F16611" w:rsidP="00DE66E5">
            <w:pPr>
              <w:jc w:val="both"/>
              <w:rPr>
                <w:rFonts w:ascii="標楷體" w:eastAsia="標楷體" w:hAnsi="標楷體"/>
              </w:rPr>
            </w:pPr>
          </w:p>
          <w:p w14:paraId="7B6E4C19" w14:textId="77777777" w:rsidR="00F16611" w:rsidRPr="00031CDC" w:rsidRDefault="00F16611" w:rsidP="00DE66E5">
            <w:pPr>
              <w:jc w:val="both"/>
              <w:rPr>
                <w:rFonts w:ascii="標楷體" w:eastAsia="標楷體" w:hAnsi="標楷體"/>
              </w:rPr>
            </w:pPr>
          </w:p>
        </w:tc>
        <w:tc>
          <w:tcPr>
            <w:tcW w:w="2765" w:type="dxa"/>
          </w:tcPr>
          <w:p w14:paraId="516A50CB" w14:textId="77777777" w:rsidR="00F16611" w:rsidRPr="00031CDC" w:rsidRDefault="00F16611" w:rsidP="00F16611">
            <w:pPr>
              <w:pStyle w:val="ad"/>
              <w:numPr>
                <w:ilvl w:val="0"/>
                <w:numId w:val="25"/>
              </w:numPr>
              <w:ind w:leftChars="0"/>
              <w:jc w:val="both"/>
              <w:rPr>
                <w:rFonts w:ascii="標楷體" w:eastAsia="標楷體" w:hAnsi="標楷體"/>
                <w:szCs w:val="24"/>
              </w:rPr>
            </w:pPr>
            <w:r w:rsidRPr="00031CDC">
              <w:rPr>
                <w:rFonts w:ascii="標楷體" w:eastAsia="標楷體" w:hAnsi="標楷體"/>
                <w:szCs w:val="24"/>
              </w:rPr>
              <w:t>由本院主持法官向到場候選國民法官說明本案起訴事實、所涉罪名及被害人身分。</w:t>
            </w:r>
          </w:p>
          <w:p w14:paraId="76AA635E" w14:textId="77777777" w:rsidR="00F16611" w:rsidRPr="00031CDC" w:rsidRDefault="00F16611" w:rsidP="00F16611">
            <w:pPr>
              <w:pStyle w:val="ad"/>
              <w:numPr>
                <w:ilvl w:val="0"/>
                <w:numId w:val="25"/>
              </w:numPr>
              <w:ind w:leftChars="0"/>
              <w:jc w:val="both"/>
              <w:rPr>
                <w:rFonts w:ascii="標楷體" w:eastAsia="標楷體" w:hAnsi="標楷體"/>
                <w:szCs w:val="24"/>
              </w:rPr>
            </w:pPr>
            <w:r>
              <w:rPr>
                <w:rFonts w:ascii="標楷體" w:eastAsia="標楷體" w:hAnsi="標楷體"/>
                <w:szCs w:val="24"/>
              </w:rPr>
              <w:t>請候選</w:t>
            </w:r>
            <w:r>
              <w:rPr>
                <w:rFonts w:ascii="標楷體" w:eastAsia="標楷體" w:hAnsi="標楷體" w:hint="eastAsia"/>
                <w:szCs w:val="24"/>
              </w:rPr>
              <w:t>國民法官</w:t>
            </w:r>
            <w:r w:rsidRPr="00031CDC">
              <w:rPr>
                <w:rFonts w:ascii="標楷體" w:eastAsia="標楷體" w:hAnsi="標楷體"/>
                <w:szCs w:val="24"/>
              </w:rPr>
              <w:t>填寫繳交「候選國民法官到庭調查表」。</w:t>
            </w:r>
          </w:p>
        </w:tc>
        <w:tc>
          <w:tcPr>
            <w:tcW w:w="2766" w:type="dxa"/>
          </w:tcPr>
          <w:p w14:paraId="01B3155F" w14:textId="77777777" w:rsidR="00F16611" w:rsidRPr="00031CDC" w:rsidRDefault="00F16611" w:rsidP="00F16611">
            <w:pPr>
              <w:pStyle w:val="ad"/>
              <w:numPr>
                <w:ilvl w:val="0"/>
                <w:numId w:val="26"/>
              </w:numPr>
              <w:ind w:leftChars="0"/>
              <w:jc w:val="both"/>
              <w:rPr>
                <w:rFonts w:ascii="標楷體" w:eastAsia="標楷體" w:hAnsi="標楷體"/>
                <w:szCs w:val="24"/>
              </w:rPr>
            </w:pPr>
            <w:r w:rsidRPr="00031CDC">
              <w:rPr>
                <w:rFonts w:ascii="標楷體" w:eastAsia="標楷體" w:hAnsi="標楷體"/>
                <w:szCs w:val="24"/>
              </w:rPr>
              <w:t>目的在使候選國民法官知悉本案起訴事實，以確認自己與本案有無利害關係，有無不能公平審判之虞。</w:t>
            </w:r>
          </w:p>
          <w:p w14:paraId="4E4799AE" w14:textId="77777777" w:rsidR="00F16611" w:rsidRPr="00031CDC" w:rsidRDefault="00F16611" w:rsidP="00F16611">
            <w:pPr>
              <w:pStyle w:val="ad"/>
              <w:numPr>
                <w:ilvl w:val="0"/>
                <w:numId w:val="26"/>
              </w:numPr>
              <w:ind w:leftChars="0"/>
              <w:jc w:val="both"/>
              <w:rPr>
                <w:rFonts w:ascii="標楷體" w:eastAsia="標楷體" w:hAnsi="標楷體"/>
                <w:szCs w:val="24"/>
              </w:rPr>
            </w:pPr>
            <w:r>
              <w:rPr>
                <w:rFonts w:ascii="標楷體" w:eastAsia="標楷體" w:hAnsi="標楷體"/>
                <w:szCs w:val="24"/>
              </w:rPr>
              <w:t>將填寫的到庭調查表影本提供</w:t>
            </w:r>
            <w:r>
              <w:rPr>
                <w:rFonts w:ascii="標楷體" w:eastAsia="標楷體" w:hAnsi="標楷體" w:hint="eastAsia"/>
                <w:szCs w:val="24"/>
              </w:rPr>
              <w:t>予</w:t>
            </w:r>
            <w:r w:rsidRPr="00031CDC">
              <w:rPr>
                <w:rFonts w:ascii="標楷體" w:eastAsia="標楷體" w:hAnsi="標楷體"/>
                <w:szCs w:val="24"/>
              </w:rPr>
              <w:t>檢察官、辯護人。</w:t>
            </w:r>
          </w:p>
        </w:tc>
      </w:tr>
      <w:tr w:rsidR="00F16611" w:rsidRPr="00031CDC" w14:paraId="6FE77A9F" w14:textId="77777777" w:rsidTr="00F16611">
        <w:trPr>
          <w:trHeight w:val="568"/>
        </w:trPr>
        <w:tc>
          <w:tcPr>
            <w:tcW w:w="2765" w:type="dxa"/>
            <w:vAlign w:val="center"/>
          </w:tcPr>
          <w:p w14:paraId="37BB3ED7" w14:textId="77777777" w:rsidR="00F16611" w:rsidRPr="00031CDC" w:rsidRDefault="00F16611" w:rsidP="00DE66E5">
            <w:pPr>
              <w:jc w:val="both"/>
              <w:rPr>
                <w:rFonts w:ascii="標楷體" w:eastAsia="標楷體" w:hAnsi="標楷體"/>
              </w:rPr>
            </w:pPr>
            <w:r>
              <w:rPr>
                <w:rFonts w:ascii="標楷體" w:eastAsia="標楷體" w:hAnsi="標楷體" w:hint="eastAsia"/>
              </w:rPr>
              <w:t>10</w:t>
            </w:r>
            <w:r w:rsidRPr="00031CDC">
              <w:rPr>
                <w:rFonts w:ascii="標楷體" w:eastAsia="標楷體" w:hAnsi="標楷體"/>
              </w:rPr>
              <w:t>：30至</w:t>
            </w:r>
            <w:r>
              <w:rPr>
                <w:rFonts w:ascii="標楷體" w:eastAsia="標楷體" w:hAnsi="標楷體" w:hint="eastAsia"/>
              </w:rPr>
              <w:t>10</w:t>
            </w:r>
            <w:r w:rsidRPr="00031CDC">
              <w:rPr>
                <w:rFonts w:ascii="標楷體" w:eastAsia="標楷體" w:hAnsi="標楷體"/>
              </w:rPr>
              <w:t>：</w:t>
            </w:r>
            <w:r>
              <w:rPr>
                <w:rFonts w:ascii="標楷體" w:eastAsia="標楷體" w:hAnsi="標楷體" w:hint="eastAsia"/>
              </w:rPr>
              <w:t>45</w:t>
            </w:r>
          </w:p>
        </w:tc>
        <w:tc>
          <w:tcPr>
            <w:tcW w:w="2765" w:type="dxa"/>
          </w:tcPr>
          <w:p w14:paraId="2566885D" w14:textId="77777777" w:rsidR="00F16611" w:rsidRPr="00253321" w:rsidRDefault="00F16611" w:rsidP="00DE66E5">
            <w:pPr>
              <w:jc w:val="both"/>
              <w:rPr>
                <w:rFonts w:ascii="標楷體" w:eastAsia="標楷體" w:hAnsi="標楷體"/>
              </w:rPr>
            </w:pPr>
            <w:r>
              <w:rPr>
                <w:rFonts w:ascii="標楷體" w:eastAsia="標楷體" w:hAnsi="標楷體" w:hint="eastAsia"/>
              </w:rPr>
              <w:t>全體詢問</w:t>
            </w:r>
          </w:p>
        </w:tc>
        <w:tc>
          <w:tcPr>
            <w:tcW w:w="2766" w:type="dxa"/>
          </w:tcPr>
          <w:p w14:paraId="698A0B7C" w14:textId="77777777" w:rsidR="00F16611" w:rsidRPr="006537F4" w:rsidRDefault="00F16611" w:rsidP="00DE66E5">
            <w:pPr>
              <w:jc w:val="both"/>
              <w:rPr>
                <w:rFonts w:ascii="標楷體" w:eastAsia="標楷體" w:hAnsi="標楷體"/>
              </w:rPr>
            </w:pPr>
            <w:r>
              <w:rPr>
                <w:rFonts w:ascii="標楷體" w:eastAsia="標楷體" w:hAnsi="標楷體" w:hint="eastAsia"/>
              </w:rPr>
              <w:t>就一般性的問題，對於到庭之候選國民法官進行詢問。</w:t>
            </w:r>
            <w:proofErr w:type="gramStart"/>
            <w:r>
              <w:rPr>
                <w:rFonts w:ascii="標楷體" w:eastAsia="標楷體" w:hAnsi="標楷體" w:hint="eastAsia"/>
              </w:rPr>
              <w:t>（</w:t>
            </w:r>
            <w:proofErr w:type="gramEnd"/>
            <w:r>
              <w:rPr>
                <w:rFonts w:ascii="標楷體" w:eastAsia="標楷體" w:hAnsi="標楷體" w:hint="eastAsia"/>
              </w:rPr>
              <w:t>例如：告知審理期間之</w:t>
            </w:r>
            <w:proofErr w:type="gramStart"/>
            <w:r>
              <w:rPr>
                <w:rFonts w:ascii="標楷體" w:eastAsia="標楷體" w:hAnsi="標楷體" w:hint="eastAsia"/>
              </w:rPr>
              <w:t>起迄</w:t>
            </w:r>
            <w:proofErr w:type="gramEnd"/>
            <w:r>
              <w:rPr>
                <w:rFonts w:ascii="標楷體" w:eastAsia="標楷體" w:hAnsi="標楷體" w:hint="eastAsia"/>
              </w:rPr>
              <w:t>及日數，詢問是否能夠配合等。）</w:t>
            </w:r>
          </w:p>
        </w:tc>
      </w:tr>
      <w:tr w:rsidR="00F16611" w:rsidRPr="00031CDC" w14:paraId="5281D240" w14:textId="77777777" w:rsidTr="00F16611">
        <w:trPr>
          <w:trHeight w:val="4763"/>
        </w:trPr>
        <w:tc>
          <w:tcPr>
            <w:tcW w:w="2765" w:type="dxa"/>
            <w:vAlign w:val="center"/>
          </w:tcPr>
          <w:p w14:paraId="1E581927" w14:textId="77777777" w:rsidR="00F16611" w:rsidRPr="00031CDC" w:rsidRDefault="00F16611" w:rsidP="00DE66E5">
            <w:pPr>
              <w:jc w:val="both"/>
              <w:rPr>
                <w:rFonts w:ascii="標楷體" w:eastAsia="標楷體" w:hAnsi="標楷體"/>
              </w:rPr>
            </w:pPr>
            <w:r w:rsidRPr="00031CDC">
              <w:rPr>
                <w:rFonts w:ascii="標楷體" w:eastAsia="標楷體" w:hAnsi="標楷體" w:hint="eastAsia"/>
              </w:rPr>
              <w:lastRenderedPageBreak/>
              <w:t>1</w:t>
            </w:r>
            <w:r>
              <w:rPr>
                <w:rFonts w:ascii="標楷體" w:eastAsia="標楷體" w:hAnsi="標楷體" w:hint="eastAsia"/>
              </w:rPr>
              <w:t>0</w:t>
            </w:r>
            <w:r w:rsidRPr="00031CDC">
              <w:rPr>
                <w:rFonts w:ascii="標楷體" w:eastAsia="標楷體" w:hAnsi="標楷體"/>
              </w:rPr>
              <w:t>：</w:t>
            </w:r>
            <w:r>
              <w:rPr>
                <w:rFonts w:ascii="標楷體" w:eastAsia="標楷體" w:hAnsi="標楷體" w:hint="eastAsia"/>
              </w:rPr>
              <w:t>45</w:t>
            </w:r>
            <w:r w:rsidRPr="00031CDC">
              <w:rPr>
                <w:rFonts w:ascii="標楷體" w:eastAsia="標楷體" w:hAnsi="標楷體"/>
              </w:rPr>
              <w:t>至</w:t>
            </w:r>
            <w:r w:rsidRPr="00031CDC">
              <w:rPr>
                <w:rFonts w:ascii="標楷體" w:eastAsia="標楷體" w:hAnsi="標楷體" w:hint="eastAsia"/>
              </w:rPr>
              <w:t>1</w:t>
            </w:r>
            <w:r>
              <w:rPr>
                <w:rFonts w:ascii="標楷體" w:eastAsia="標楷體" w:hAnsi="標楷體" w:hint="eastAsia"/>
              </w:rPr>
              <w:t>1</w:t>
            </w:r>
            <w:r w:rsidRPr="00031CDC">
              <w:rPr>
                <w:rFonts w:ascii="標楷體" w:eastAsia="標楷體" w:hAnsi="標楷體"/>
              </w:rPr>
              <w:t>：</w:t>
            </w:r>
            <w:r>
              <w:rPr>
                <w:rFonts w:ascii="標楷體" w:eastAsia="標楷體" w:hAnsi="標楷體" w:hint="eastAsia"/>
              </w:rPr>
              <w:t>45</w:t>
            </w:r>
          </w:p>
        </w:tc>
        <w:tc>
          <w:tcPr>
            <w:tcW w:w="2765" w:type="dxa"/>
          </w:tcPr>
          <w:p w14:paraId="34C9BC85" w14:textId="77777777" w:rsidR="00F16611" w:rsidRPr="00031CDC" w:rsidRDefault="00F16611" w:rsidP="00DE66E5">
            <w:pPr>
              <w:jc w:val="both"/>
              <w:rPr>
                <w:rFonts w:ascii="標楷體" w:eastAsia="標楷體" w:hAnsi="標楷體"/>
              </w:rPr>
            </w:pPr>
            <w:r>
              <w:rPr>
                <w:rFonts w:ascii="標楷體" w:eastAsia="標楷體" w:hAnsi="標楷體" w:hint="eastAsia"/>
              </w:rPr>
              <w:t>個別詢問</w:t>
            </w:r>
          </w:p>
        </w:tc>
        <w:tc>
          <w:tcPr>
            <w:tcW w:w="2766" w:type="dxa"/>
          </w:tcPr>
          <w:p w14:paraId="3A51FB81" w14:textId="77777777" w:rsidR="00F16611" w:rsidRDefault="00F16611" w:rsidP="00F16611">
            <w:pPr>
              <w:pStyle w:val="ad"/>
              <w:numPr>
                <w:ilvl w:val="0"/>
                <w:numId w:val="28"/>
              </w:numPr>
              <w:ind w:leftChars="0"/>
              <w:jc w:val="both"/>
              <w:rPr>
                <w:rFonts w:ascii="標楷體" w:eastAsia="標楷體" w:hAnsi="標楷體"/>
                <w:szCs w:val="24"/>
              </w:rPr>
            </w:pPr>
            <w:r>
              <w:rPr>
                <w:rFonts w:ascii="標楷體" w:eastAsia="標楷體" w:hAnsi="標楷體" w:hint="eastAsia"/>
                <w:szCs w:val="24"/>
              </w:rPr>
              <w:t>就認為有必要詢問之問題，而且涉及候選國民法官個人隱私事項時，對於特定候選國民法官為個別詢問。</w:t>
            </w:r>
          </w:p>
          <w:p w14:paraId="762A5EC0" w14:textId="77777777" w:rsidR="00F16611" w:rsidRPr="000A1969" w:rsidRDefault="00F16611" w:rsidP="00F16611">
            <w:pPr>
              <w:pStyle w:val="ad"/>
              <w:numPr>
                <w:ilvl w:val="0"/>
                <w:numId w:val="28"/>
              </w:numPr>
              <w:ind w:leftChars="0"/>
              <w:jc w:val="both"/>
              <w:rPr>
                <w:rFonts w:ascii="標楷體" w:eastAsia="標楷體" w:hAnsi="標楷體"/>
                <w:szCs w:val="24"/>
              </w:rPr>
            </w:pPr>
            <w:r>
              <w:rPr>
                <w:rFonts w:ascii="標楷體" w:eastAsia="標楷體" w:hAnsi="標楷體" w:hint="eastAsia"/>
                <w:szCs w:val="24"/>
              </w:rPr>
              <w:t>詢問</w:t>
            </w:r>
            <w:r w:rsidRPr="00031CDC">
              <w:rPr>
                <w:rFonts w:ascii="標楷體" w:eastAsia="標楷體" w:hAnsi="標楷體"/>
                <w:szCs w:val="24"/>
              </w:rPr>
              <w:t>的問題主要是否</w:t>
            </w:r>
            <w:r>
              <w:rPr>
                <w:rFonts w:ascii="標楷體" w:eastAsia="標楷體" w:hAnsi="標楷體"/>
                <w:szCs w:val="24"/>
              </w:rPr>
              <w:t>有依法不得擔任國民法官的情形，以及是否有不能公平審判之虞</w:t>
            </w:r>
            <w:r>
              <w:rPr>
                <w:rFonts w:ascii="標楷體" w:eastAsia="標楷體" w:hAnsi="標楷體" w:hint="eastAsia"/>
                <w:szCs w:val="24"/>
              </w:rPr>
              <w:t>等</w:t>
            </w:r>
            <w:r>
              <w:rPr>
                <w:rFonts w:ascii="標楷體" w:eastAsia="標楷體" w:hAnsi="標楷體"/>
                <w:szCs w:val="24"/>
              </w:rPr>
              <w:t>情形</w:t>
            </w:r>
            <w:r w:rsidRPr="00031CDC">
              <w:rPr>
                <w:rFonts w:ascii="標楷體" w:eastAsia="標楷體" w:hAnsi="標楷體"/>
                <w:szCs w:val="24"/>
              </w:rPr>
              <w:t>。</w:t>
            </w:r>
          </w:p>
        </w:tc>
      </w:tr>
      <w:tr w:rsidR="00F16611" w:rsidRPr="00031CDC" w14:paraId="5A11C488" w14:textId="77777777" w:rsidTr="00F16611">
        <w:trPr>
          <w:trHeight w:val="568"/>
        </w:trPr>
        <w:tc>
          <w:tcPr>
            <w:tcW w:w="2765" w:type="dxa"/>
            <w:vAlign w:val="center"/>
          </w:tcPr>
          <w:p w14:paraId="596BCDAC" w14:textId="77777777" w:rsidR="00F16611" w:rsidRPr="00031CDC" w:rsidRDefault="00F16611" w:rsidP="00DE66E5">
            <w:pPr>
              <w:jc w:val="both"/>
              <w:rPr>
                <w:rFonts w:ascii="標楷體" w:eastAsia="標楷體" w:hAnsi="標楷體"/>
              </w:rPr>
            </w:pPr>
            <w:r>
              <w:rPr>
                <w:rFonts w:ascii="標楷體" w:eastAsia="標楷體" w:hAnsi="標楷體" w:hint="eastAsia"/>
              </w:rPr>
              <w:t>11</w:t>
            </w:r>
            <w:r w:rsidRPr="00031CDC">
              <w:rPr>
                <w:rFonts w:ascii="標楷體" w:eastAsia="標楷體" w:hAnsi="標楷體"/>
              </w:rPr>
              <w:t>：</w:t>
            </w:r>
            <w:r>
              <w:rPr>
                <w:rFonts w:ascii="標楷體" w:eastAsia="標楷體" w:hAnsi="標楷體" w:hint="eastAsia"/>
              </w:rPr>
              <w:t>45</w:t>
            </w:r>
            <w:r w:rsidRPr="00031CDC">
              <w:rPr>
                <w:rFonts w:ascii="標楷體" w:eastAsia="標楷體" w:hAnsi="標楷體"/>
              </w:rPr>
              <w:t>至</w:t>
            </w:r>
            <w:r>
              <w:rPr>
                <w:rFonts w:ascii="標楷體" w:eastAsia="標楷體" w:hAnsi="標楷體" w:hint="eastAsia"/>
              </w:rPr>
              <w:t>12</w:t>
            </w:r>
            <w:r w:rsidRPr="00031CDC">
              <w:rPr>
                <w:rFonts w:ascii="標楷體" w:eastAsia="標楷體" w:hAnsi="標楷體"/>
              </w:rPr>
              <w:t>：</w:t>
            </w:r>
            <w:r>
              <w:rPr>
                <w:rFonts w:ascii="標楷體" w:eastAsia="標楷體" w:hAnsi="標楷體" w:hint="eastAsia"/>
              </w:rPr>
              <w:t>0</w:t>
            </w:r>
            <w:r w:rsidRPr="00031CDC">
              <w:rPr>
                <w:rFonts w:ascii="標楷體" w:eastAsia="標楷體" w:hAnsi="標楷體"/>
              </w:rPr>
              <w:t>0</w:t>
            </w:r>
          </w:p>
          <w:p w14:paraId="17BE12F5" w14:textId="77777777" w:rsidR="00F16611" w:rsidRPr="00031CDC" w:rsidRDefault="00F16611" w:rsidP="00DE66E5">
            <w:pPr>
              <w:jc w:val="both"/>
              <w:rPr>
                <w:rFonts w:ascii="標楷體" w:eastAsia="標楷體" w:hAnsi="標楷體"/>
              </w:rPr>
            </w:pPr>
          </w:p>
          <w:p w14:paraId="71EA01D0" w14:textId="77777777" w:rsidR="00F16611" w:rsidRPr="00031CDC" w:rsidRDefault="00F16611" w:rsidP="00DE66E5">
            <w:pPr>
              <w:jc w:val="both"/>
              <w:rPr>
                <w:rFonts w:ascii="標楷體" w:eastAsia="標楷體" w:hAnsi="標楷體"/>
              </w:rPr>
            </w:pPr>
          </w:p>
          <w:p w14:paraId="39548D56" w14:textId="77777777" w:rsidR="00F16611" w:rsidRPr="00031CDC" w:rsidRDefault="00F16611" w:rsidP="00DE66E5">
            <w:pPr>
              <w:jc w:val="both"/>
              <w:rPr>
                <w:rFonts w:ascii="標楷體" w:eastAsia="標楷體" w:hAnsi="標楷體"/>
              </w:rPr>
            </w:pPr>
          </w:p>
          <w:p w14:paraId="7BBEF0FC" w14:textId="77777777" w:rsidR="00F16611" w:rsidRPr="00031CDC" w:rsidRDefault="00F16611" w:rsidP="00DE66E5">
            <w:pPr>
              <w:jc w:val="both"/>
              <w:rPr>
                <w:rFonts w:ascii="標楷體" w:eastAsia="標楷體" w:hAnsi="標楷體"/>
              </w:rPr>
            </w:pPr>
          </w:p>
          <w:p w14:paraId="672FDE18" w14:textId="77777777" w:rsidR="00F16611" w:rsidRPr="00031CDC" w:rsidRDefault="00F16611" w:rsidP="00DE66E5">
            <w:pPr>
              <w:jc w:val="both"/>
              <w:rPr>
                <w:rFonts w:ascii="標楷體" w:eastAsia="標楷體" w:hAnsi="標楷體"/>
              </w:rPr>
            </w:pPr>
          </w:p>
        </w:tc>
        <w:tc>
          <w:tcPr>
            <w:tcW w:w="2765" w:type="dxa"/>
          </w:tcPr>
          <w:p w14:paraId="326823F3" w14:textId="77777777" w:rsidR="00F16611" w:rsidRPr="00031CDC" w:rsidRDefault="00F16611" w:rsidP="00DE66E5">
            <w:pPr>
              <w:jc w:val="both"/>
              <w:rPr>
                <w:rFonts w:ascii="標楷體" w:eastAsia="標楷體" w:hAnsi="標楷體"/>
              </w:rPr>
            </w:pPr>
            <w:r w:rsidRPr="00031CDC">
              <w:rPr>
                <w:rFonts w:ascii="標楷體" w:eastAsia="標楷體" w:hAnsi="標楷體"/>
              </w:rPr>
              <w:t>選任</w:t>
            </w:r>
            <w:r>
              <w:rPr>
                <w:rFonts w:ascii="標楷體" w:eastAsia="標楷體" w:hAnsi="標楷體" w:hint="eastAsia"/>
              </w:rPr>
              <w:t>國</w:t>
            </w:r>
            <w:r w:rsidRPr="00031CDC">
              <w:rPr>
                <w:rFonts w:ascii="標楷體" w:eastAsia="標楷體" w:hAnsi="標楷體"/>
              </w:rPr>
              <w:t>民法官</w:t>
            </w:r>
          </w:p>
        </w:tc>
        <w:tc>
          <w:tcPr>
            <w:tcW w:w="2766" w:type="dxa"/>
          </w:tcPr>
          <w:p w14:paraId="6037E3F6" w14:textId="77777777" w:rsidR="00F16611" w:rsidRPr="006548C9" w:rsidRDefault="00F16611" w:rsidP="00F16611">
            <w:pPr>
              <w:pStyle w:val="ad"/>
              <w:numPr>
                <w:ilvl w:val="0"/>
                <w:numId w:val="29"/>
              </w:numPr>
              <w:ind w:leftChars="0"/>
              <w:jc w:val="both"/>
              <w:rPr>
                <w:rFonts w:ascii="標楷體" w:eastAsia="標楷體" w:hAnsi="標楷體"/>
                <w:szCs w:val="24"/>
              </w:rPr>
            </w:pPr>
            <w:r>
              <w:rPr>
                <w:rFonts w:ascii="標楷體" w:eastAsia="標楷體" w:hAnsi="標楷體"/>
                <w:szCs w:val="24"/>
              </w:rPr>
              <w:t>由法院依職權</w:t>
            </w:r>
            <w:r w:rsidRPr="006548C9">
              <w:rPr>
                <w:rFonts w:ascii="標楷體" w:eastAsia="標楷體" w:hAnsi="標楷體"/>
                <w:szCs w:val="24"/>
              </w:rPr>
              <w:t>或依檢察官、辯護人之聲請</w:t>
            </w:r>
            <w:r>
              <w:rPr>
                <w:rFonts w:ascii="標楷體" w:eastAsia="標楷體" w:hAnsi="標楷體" w:hint="eastAsia"/>
                <w:szCs w:val="24"/>
              </w:rPr>
              <w:t>，</w:t>
            </w:r>
            <w:proofErr w:type="gramStart"/>
            <w:r w:rsidRPr="006548C9">
              <w:rPr>
                <w:rFonts w:ascii="標楷體" w:eastAsia="標楷體" w:hAnsi="標楷體"/>
                <w:szCs w:val="24"/>
              </w:rPr>
              <w:t>為附理由</w:t>
            </w:r>
            <w:proofErr w:type="gramEnd"/>
            <w:r w:rsidRPr="006548C9">
              <w:rPr>
                <w:rFonts w:ascii="標楷體" w:eastAsia="標楷體" w:hAnsi="標楷體"/>
                <w:szCs w:val="24"/>
              </w:rPr>
              <w:t>之</w:t>
            </w:r>
            <w:proofErr w:type="gramStart"/>
            <w:r w:rsidRPr="006548C9">
              <w:rPr>
                <w:rFonts w:ascii="標楷體" w:eastAsia="標楷體" w:hAnsi="標楷體"/>
                <w:szCs w:val="24"/>
              </w:rPr>
              <w:t>不</w:t>
            </w:r>
            <w:proofErr w:type="gramEnd"/>
            <w:r w:rsidRPr="006548C9">
              <w:rPr>
                <w:rFonts w:ascii="標楷體" w:eastAsia="標楷體" w:hAnsi="標楷體"/>
                <w:szCs w:val="24"/>
              </w:rPr>
              <w:t>選任裁定。</w:t>
            </w:r>
          </w:p>
          <w:p w14:paraId="5B314788" w14:textId="77777777" w:rsidR="00F16611" w:rsidRPr="00CC4B54" w:rsidRDefault="00F16611" w:rsidP="00F16611">
            <w:pPr>
              <w:pStyle w:val="ad"/>
              <w:numPr>
                <w:ilvl w:val="0"/>
                <w:numId w:val="29"/>
              </w:numPr>
              <w:ind w:leftChars="0"/>
              <w:jc w:val="both"/>
              <w:rPr>
                <w:rFonts w:ascii="標楷體" w:eastAsia="標楷體" w:hAnsi="標楷體"/>
                <w:szCs w:val="24"/>
              </w:rPr>
            </w:pPr>
            <w:r>
              <w:rPr>
                <w:rFonts w:ascii="標楷體" w:eastAsia="標楷體" w:hAnsi="標楷體"/>
                <w:szCs w:val="24"/>
              </w:rPr>
              <w:t>由</w:t>
            </w:r>
            <w:r>
              <w:rPr>
                <w:rFonts w:ascii="標楷體" w:eastAsia="標楷體" w:hAnsi="標楷體" w:hint="eastAsia"/>
                <w:szCs w:val="24"/>
              </w:rPr>
              <w:t>檢察官及辯護人不附理由</w:t>
            </w:r>
            <w:r>
              <w:rPr>
                <w:rFonts w:ascii="標楷體" w:eastAsia="標楷體" w:hAnsi="標楷體"/>
                <w:szCs w:val="24"/>
              </w:rPr>
              <w:t>交</w:t>
            </w:r>
            <w:r>
              <w:rPr>
                <w:rFonts w:ascii="標楷體" w:eastAsia="標楷體" w:hAnsi="標楷體" w:hint="eastAsia"/>
                <w:szCs w:val="24"/>
              </w:rPr>
              <w:t>互聲請</w:t>
            </w:r>
            <w:proofErr w:type="gramStart"/>
            <w:r>
              <w:rPr>
                <w:rFonts w:ascii="標楷體" w:eastAsia="標楷體" w:hAnsi="標楷體" w:hint="eastAsia"/>
                <w:szCs w:val="24"/>
              </w:rPr>
              <w:t>不</w:t>
            </w:r>
            <w:proofErr w:type="gramEnd"/>
            <w:r>
              <w:rPr>
                <w:rFonts w:ascii="標楷體" w:eastAsia="標楷體" w:hAnsi="標楷體" w:hint="eastAsia"/>
                <w:szCs w:val="24"/>
              </w:rPr>
              <w:t>選任特定候選國民法官，並由法院為</w:t>
            </w:r>
            <w:proofErr w:type="gramStart"/>
            <w:r>
              <w:rPr>
                <w:rFonts w:ascii="標楷體" w:eastAsia="標楷體" w:hAnsi="標楷體" w:hint="eastAsia"/>
                <w:szCs w:val="24"/>
              </w:rPr>
              <w:t>不</w:t>
            </w:r>
            <w:proofErr w:type="gramEnd"/>
            <w:r>
              <w:rPr>
                <w:rFonts w:ascii="標楷體" w:eastAsia="標楷體" w:hAnsi="標楷體" w:hint="eastAsia"/>
                <w:szCs w:val="24"/>
              </w:rPr>
              <w:t>選任裁定。</w:t>
            </w:r>
          </w:p>
          <w:p w14:paraId="0C920D38" w14:textId="77777777" w:rsidR="00F16611" w:rsidRPr="00CC4B54" w:rsidRDefault="00F16611" w:rsidP="00F16611">
            <w:pPr>
              <w:pStyle w:val="ad"/>
              <w:numPr>
                <w:ilvl w:val="0"/>
                <w:numId w:val="29"/>
              </w:numPr>
              <w:ind w:leftChars="0"/>
              <w:jc w:val="both"/>
              <w:rPr>
                <w:rFonts w:ascii="標楷體" w:eastAsia="標楷體" w:hAnsi="標楷體"/>
                <w:szCs w:val="24"/>
              </w:rPr>
            </w:pPr>
            <w:r w:rsidRPr="006548C9">
              <w:rPr>
                <w:rFonts w:ascii="標楷體" w:eastAsia="標楷體" w:hAnsi="標楷體"/>
                <w:szCs w:val="24"/>
              </w:rPr>
              <w:t>最</w:t>
            </w:r>
            <w:r>
              <w:rPr>
                <w:rFonts w:ascii="標楷體" w:eastAsia="標楷體" w:hAnsi="標楷體"/>
                <w:szCs w:val="24"/>
              </w:rPr>
              <w:t>後</w:t>
            </w:r>
            <w:r>
              <w:rPr>
                <w:rFonts w:ascii="標楷體" w:eastAsia="標楷體" w:hAnsi="標楷體" w:hint="eastAsia"/>
                <w:szCs w:val="24"/>
              </w:rPr>
              <w:t>從未受</w:t>
            </w:r>
            <w:proofErr w:type="gramStart"/>
            <w:r>
              <w:rPr>
                <w:rFonts w:ascii="標楷體" w:eastAsia="標楷體" w:hAnsi="標楷體" w:hint="eastAsia"/>
                <w:szCs w:val="24"/>
              </w:rPr>
              <w:t>不</w:t>
            </w:r>
            <w:proofErr w:type="gramEnd"/>
            <w:r>
              <w:rPr>
                <w:rFonts w:ascii="標楷體" w:eastAsia="標楷體" w:hAnsi="標楷體" w:hint="eastAsia"/>
                <w:szCs w:val="24"/>
              </w:rPr>
              <w:t>選任裁定之</w:t>
            </w:r>
            <w:r w:rsidRPr="006548C9">
              <w:rPr>
                <w:rFonts w:ascii="標楷體" w:eastAsia="標楷體" w:hAnsi="標楷體"/>
                <w:szCs w:val="24"/>
              </w:rPr>
              <w:t>候選國民法官</w:t>
            </w:r>
            <w:r>
              <w:rPr>
                <w:rFonts w:ascii="標楷體" w:eastAsia="標楷體" w:hAnsi="標楷體" w:hint="eastAsia"/>
                <w:szCs w:val="24"/>
              </w:rPr>
              <w:t>中，</w:t>
            </w:r>
            <w:r w:rsidRPr="006548C9">
              <w:rPr>
                <w:rFonts w:ascii="標楷體" w:eastAsia="標楷體" w:hAnsi="標楷體"/>
                <w:szCs w:val="24"/>
              </w:rPr>
              <w:t>隨機抽選出</w:t>
            </w:r>
            <w:r>
              <w:rPr>
                <w:rFonts w:ascii="標楷體" w:eastAsia="標楷體" w:hAnsi="標楷體" w:hint="eastAsia"/>
                <w:szCs w:val="24"/>
              </w:rPr>
              <w:t>6位</w:t>
            </w:r>
            <w:r>
              <w:rPr>
                <w:rFonts w:ascii="標楷體" w:eastAsia="標楷體" w:hAnsi="標楷體"/>
                <w:szCs w:val="24"/>
              </w:rPr>
              <w:t>國民法官</w:t>
            </w:r>
            <w:r>
              <w:rPr>
                <w:rFonts w:ascii="標楷體" w:eastAsia="標楷體" w:hAnsi="標楷體" w:hint="eastAsia"/>
                <w:szCs w:val="24"/>
              </w:rPr>
              <w:t>及所需人數之</w:t>
            </w:r>
            <w:r>
              <w:rPr>
                <w:rFonts w:ascii="標楷體" w:eastAsia="標楷體" w:hAnsi="標楷體"/>
                <w:szCs w:val="24"/>
              </w:rPr>
              <w:t>備位國民法官</w:t>
            </w:r>
            <w:r>
              <w:rPr>
                <w:rFonts w:ascii="標楷體" w:eastAsia="標楷體" w:hAnsi="標楷體" w:hint="eastAsia"/>
                <w:szCs w:val="24"/>
              </w:rPr>
              <w:t>，</w:t>
            </w:r>
            <w:r>
              <w:rPr>
                <w:rFonts w:ascii="標楷體" w:eastAsia="標楷體" w:hAnsi="標楷體"/>
                <w:szCs w:val="24"/>
              </w:rPr>
              <w:t>並</w:t>
            </w:r>
            <w:r>
              <w:rPr>
                <w:rFonts w:ascii="標楷體" w:eastAsia="標楷體" w:hAnsi="標楷體" w:hint="eastAsia"/>
                <w:szCs w:val="24"/>
              </w:rPr>
              <w:t>予以</w:t>
            </w:r>
            <w:r>
              <w:rPr>
                <w:rFonts w:ascii="標楷體" w:eastAsia="標楷體" w:hAnsi="標楷體"/>
                <w:szCs w:val="24"/>
              </w:rPr>
              <w:t>編號</w:t>
            </w:r>
            <w:r w:rsidRPr="006548C9">
              <w:rPr>
                <w:rFonts w:ascii="標楷體" w:eastAsia="標楷體" w:hAnsi="標楷體"/>
                <w:szCs w:val="24"/>
              </w:rPr>
              <w:t>。</w:t>
            </w:r>
          </w:p>
        </w:tc>
      </w:tr>
      <w:tr w:rsidR="00F16611" w:rsidRPr="00031CDC" w14:paraId="22B6EC87" w14:textId="77777777" w:rsidTr="00F16611">
        <w:trPr>
          <w:trHeight w:val="568"/>
        </w:trPr>
        <w:tc>
          <w:tcPr>
            <w:tcW w:w="2765" w:type="dxa"/>
            <w:vAlign w:val="center"/>
          </w:tcPr>
          <w:p w14:paraId="76AD6F2B" w14:textId="77777777" w:rsidR="00F16611" w:rsidRPr="00031CDC" w:rsidRDefault="00F16611" w:rsidP="00DE66E5">
            <w:pPr>
              <w:jc w:val="both"/>
              <w:rPr>
                <w:rFonts w:ascii="標楷體" w:eastAsia="標楷體" w:hAnsi="標楷體"/>
              </w:rPr>
            </w:pPr>
            <w:r>
              <w:rPr>
                <w:rFonts w:ascii="標楷體" w:eastAsia="標楷體" w:hAnsi="標楷體" w:hint="eastAsia"/>
              </w:rPr>
              <w:t>12</w:t>
            </w:r>
            <w:r w:rsidRPr="00031CDC">
              <w:rPr>
                <w:rFonts w:ascii="標楷體" w:eastAsia="標楷體" w:hAnsi="標楷體"/>
              </w:rPr>
              <w:t>：</w:t>
            </w:r>
            <w:r>
              <w:rPr>
                <w:rFonts w:ascii="標楷體" w:eastAsia="標楷體" w:hAnsi="標楷體" w:hint="eastAsia"/>
              </w:rPr>
              <w:t>0</w:t>
            </w:r>
            <w:r w:rsidRPr="00031CDC">
              <w:rPr>
                <w:rFonts w:ascii="標楷體" w:eastAsia="標楷體" w:hAnsi="標楷體"/>
              </w:rPr>
              <w:t>0至</w:t>
            </w:r>
            <w:r w:rsidRPr="00031CDC">
              <w:rPr>
                <w:rFonts w:ascii="標楷體" w:eastAsia="標楷體" w:hAnsi="標楷體" w:hint="eastAsia"/>
              </w:rPr>
              <w:t>1</w:t>
            </w:r>
            <w:r>
              <w:rPr>
                <w:rFonts w:ascii="標楷體" w:eastAsia="標楷體" w:hAnsi="標楷體" w:hint="eastAsia"/>
              </w:rPr>
              <w:t>2</w:t>
            </w:r>
            <w:r w:rsidRPr="00031CDC">
              <w:rPr>
                <w:rFonts w:ascii="標楷體" w:eastAsia="標楷體" w:hAnsi="標楷體"/>
              </w:rPr>
              <w:t>：</w:t>
            </w:r>
            <w:r>
              <w:rPr>
                <w:rFonts w:ascii="標楷體" w:eastAsia="標楷體" w:hAnsi="標楷體" w:hint="eastAsia"/>
              </w:rPr>
              <w:t>10</w:t>
            </w:r>
          </w:p>
        </w:tc>
        <w:tc>
          <w:tcPr>
            <w:tcW w:w="2765" w:type="dxa"/>
          </w:tcPr>
          <w:p w14:paraId="768EB5AF" w14:textId="77777777" w:rsidR="00F16611" w:rsidRPr="00031CDC" w:rsidRDefault="00F16611" w:rsidP="00DE66E5">
            <w:pPr>
              <w:jc w:val="both"/>
              <w:rPr>
                <w:rFonts w:ascii="標楷體" w:eastAsia="標楷體" w:hAnsi="標楷體"/>
              </w:rPr>
            </w:pPr>
            <w:r w:rsidRPr="00031CDC">
              <w:rPr>
                <w:rFonts w:ascii="標楷體" w:eastAsia="標楷體" w:hAnsi="標楷體"/>
              </w:rPr>
              <w:t>宣示選任結果</w:t>
            </w:r>
          </w:p>
          <w:p w14:paraId="5BDCFE86" w14:textId="77777777" w:rsidR="00F16611" w:rsidRPr="00031CDC" w:rsidRDefault="00F16611" w:rsidP="00DE66E5">
            <w:pPr>
              <w:jc w:val="both"/>
              <w:rPr>
                <w:rFonts w:ascii="標楷體" w:eastAsia="標楷體" w:hAnsi="標楷體"/>
              </w:rPr>
            </w:pPr>
            <w:r w:rsidRPr="00031CDC">
              <w:rPr>
                <w:rFonts w:ascii="標楷體" w:eastAsia="標楷體" w:hAnsi="標楷體"/>
              </w:rPr>
              <w:t>國民法官進行宣誓</w:t>
            </w:r>
          </w:p>
        </w:tc>
        <w:tc>
          <w:tcPr>
            <w:tcW w:w="2766" w:type="dxa"/>
          </w:tcPr>
          <w:p w14:paraId="481D2F93" w14:textId="77777777" w:rsidR="00F16611" w:rsidRPr="00031CDC" w:rsidRDefault="00F16611" w:rsidP="00DE66E5">
            <w:pPr>
              <w:jc w:val="both"/>
              <w:rPr>
                <w:rFonts w:ascii="標楷體" w:eastAsia="標楷體" w:hAnsi="標楷體"/>
              </w:rPr>
            </w:pPr>
            <w:r>
              <w:rPr>
                <w:rFonts w:ascii="標楷體" w:eastAsia="標楷體" w:hAnsi="標楷體" w:hint="eastAsia"/>
              </w:rPr>
              <w:t>請依法院行政人員之引導至宣誓地點。</w:t>
            </w:r>
          </w:p>
        </w:tc>
      </w:tr>
      <w:tr w:rsidR="00F16611" w:rsidRPr="00031CDC" w14:paraId="6000004F" w14:textId="77777777" w:rsidTr="00F16611">
        <w:trPr>
          <w:trHeight w:val="568"/>
        </w:trPr>
        <w:tc>
          <w:tcPr>
            <w:tcW w:w="2765" w:type="dxa"/>
            <w:vAlign w:val="center"/>
          </w:tcPr>
          <w:p w14:paraId="5E9CAD84" w14:textId="77777777" w:rsidR="00F16611" w:rsidRPr="00031CDC" w:rsidRDefault="00F16611" w:rsidP="00DE66E5">
            <w:pPr>
              <w:jc w:val="both"/>
              <w:rPr>
                <w:rFonts w:ascii="標楷體" w:eastAsia="標楷體" w:hAnsi="標楷體"/>
              </w:rPr>
            </w:pPr>
            <w:r w:rsidRPr="00031CDC">
              <w:rPr>
                <w:rFonts w:ascii="標楷體" w:eastAsia="標楷體" w:hAnsi="標楷體" w:hint="eastAsia"/>
              </w:rPr>
              <w:t>1</w:t>
            </w:r>
            <w:r>
              <w:rPr>
                <w:rFonts w:ascii="標楷體" w:eastAsia="標楷體" w:hAnsi="標楷體" w:hint="eastAsia"/>
              </w:rPr>
              <w:t>2</w:t>
            </w:r>
            <w:r w:rsidRPr="00031CDC">
              <w:rPr>
                <w:rFonts w:ascii="標楷體" w:eastAsia="標楷體" w:hAnsi="標楷體"/>
              </w:rPr>
              <w:t>：</w:t>
            </w:r>
            <w:r>
              <w:rPr>
                <w:rFonts w:ascii="標楷體" w:eastAsia="標楷體" w:hAnsi="標楷體" w:hint="eastAsia"/>
              </w:rPr>
              <w:t>1</w:t>
            </w:r>
            <w:r w:rsidRPr="00031CDC">
              <w:rPr>
                <w:rFonts w:ascii="標楷體" w:eastAsia="標楷體" w:hAnsi="標楷體"/>
              </w:rPr>
              <w:t>0至</w:t>
            </w:r>
            <w:r w:rsidRPr="00031CDC">
              <w:rPr>
                <w:rFonts w:ascii="標楷體" w:eastAsia="標楷體" w:hAnsi="標楷體" w:hint="eastAsia"/>
              </w:rPr>
              <w:t>1</w:t>
            </w:r>
            <w:r>
              <w:rPr>
                <w:rFonts w:ascii="標楷體" w:eastAsia="標楷體" w:hAnsi="標楷體" w:hint="eastAsia"/>
              </w:rPr>
              <w:t>2</w:t>
            </w:r>
            <w:r w:rsidRPr="00031CDC">
              <w:rPr>
                <w:rFonts w:ascii="標楷體" w:eastAsia="標楷體" w:hAnsi="標楷體"/>
              </w:rPr>
              <w:t>：30</w:t>
            </w:r>
          </w:p>
        </w:tc>
        <w:tc>
          <w:tcPr>
            <w:tcW w:w="2765" w:type="dxa"/>
          </w:tcPr>
          <w:p w14:paraId="3BB97CD1" w14:textId="77777777" w:rsidR="00F16611" w:rsidRPr="00031CDC" w:rsidRDefault="00F16611" w:rsidP="00DE66E5">
            <w:pPr>
              <w:jc w:val="both"/>
              <w:rPr>
                <w:rFonts w:ascii="標楷體" w:eastAsia="標楷體" w:hAnsi="標楷體"/>
              </w:rPr>
            </w:pPr>
            <w:r w:rsidRPr="00031CDC">
              <w:rPr>
                <w:rFonts w:ascii="標楷體" w:eastAsia="標楷體" w:hAnsi="標楷體"/>
              </w:rPr>
              <w:t>審前說明</w:t>
            </w:r>
          </w:p>
        </w:tc>
        <w:tc>
          <w:tcPr>
            <w:tcW w:w="2766" w:type="dxa"/>
          </w:tcPr>
          <w:p w14:paraId="55F62BED" w14:textId="77777777" w:rsidR="00F16611" w:rsidRPr="00031CDC" w:rsidRDefault="00F16611" w:rsidP="00DE66E5">
            <w:pPr>
              <w:ind w:leftChars="12" w:left="30" w:hanging="1"/>
              <w:jc w:val="both"/>
              <w:rPr>
                <w:rFonts w:ascii="標楷體" w:eastAsia="標楷體" w:hAnsi="標楷體"/>
              </w:rPr>
            </w:pPr>
            <w:r>
              <w:rPr>
                <w:rFonts w:ascii="標楷體" w:eastAsia="標楷體" w:hAnsi="標楷體" w:hint="eastAsia"/>
              </w:rPr>
              <w:t>由審判長說明參與審判所需知悉之事項。</w:t>
            </w:r>
          </w:p>
        </w:tc>
      </w:tr>
    </w:tbl>
    <w:p w14:paraId="7B18AF09" w14:textId="77777777" w:rsidR="00A06636" w:rsidRPr="00991B99" w:rsidRDefault="00A06636" w:rsidP="00B45536">
      <w:pPr>
        <w:spacing w:line="440" w:lineRule="exact"/>
        <w:rPr>
          <w:rFonts w:ascii="標楷體" w:eastAsia="標楷體" w:hAnsi="標楷體"/>
          <w:b/>
          <w:sz w:val="28"/>
          <w:szCs w:val="28"/>
        </w:rPr>
      </w:pPr>
    </w:p>
    <w:p w14:paraId="7CFFF263" w14:textId="77777777" w:rsidR="00C71A41" w:rsidRDefault="001064FD" w:rsidP="00C71A41">
      <w:pPr>
        <w:spacing w:line="440" w:lineRule="exact"/>
        <w:rPr>
          <w:rFonts w:ascii="標楷體" w:eastAsia="標楷體" w:hAnsi="標楷體"/>
          <w:b/>
          <w:sz w:val="28"/>
          <w:szCs w:val="28"/>
        </w:rPr>
      </w:pPr>
      <w:r>
        <w:rPr>
          <w:rFonts w:ascii="標楷體" w:eastAsia="標楷體" w:hAnsi="標楷體" w:hint="eastAsia"/>
          <w:b/>
          <w:sz w:val="28"/>
          <w:szCs w:val="28"/>
        </w:rPr>
        <w:t>捌</w:t>
      </w:r>
      <w:r w:rsidR="00A44E11">
        <w:rPr>
          <w:rFonts w:ascii="標楷體" w:eastAsia="標楷體" w:hAnsi="標楷體" w:hint="eastAsia"/>
          <w:b/>
          <w:sz w:val="28"/>
          <w:szCs w:val="28"/>
        </w:rPr>
        <w:t>、</w:t>
      </w:r>
      <w:r w:rsidR="00A44E11" w:rsidRPr="00B45536">
        <w:rPr>
          <w:rFonts w:ascii="標楷體" w:eastAsia="標楷體" w:hAnsi="標楷體" w:hint="eastAsia"/>
          <w:b/>
          <w:sz w:val="28"/>
          <w:szCs w:val="28"/>
        </w:rPr>
        <w:t>審理程序時程預定表：</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1260"/>
        <w:gridCol w:w="1260"/>
        <w:gridCol w:w="2700"/>
        <w:gridCol w:w="1800"/>
      </w:tblGrid>
      <w:tr w:rsidR="00C71A41" w14:paraId="3F61FA0F" w14:textId="77777777" w:rsidTr="00C71A41">
        <w:tc>
          <w:tcPr>
            <w:tcW w:w="9468" w:type="dxa"/>
            <w:gridSpan w:val="6"/>
            <w:tcBorders>
              <w:top w:val="single" w:sz="4" w:space="0" w:color="auto"/>
              <w:left w:val="single" w:sz="4" w:space="0" w:color="auto"/>
              <w:bottom w:val="single" w:sz="4" w:space="0" w:color="auto"/>
              <w:right w:val="single" w:sz="4" w:space="0" w:color="auto"/>
            </w:tcBorders>
            <w:vAlign w:val="center"/>
            <w:hideMark/>
          </w:tcPr>
          <w:p w14:paraId="0202C591" w14:textId="77777777" w:rsidR="00C71A41" w:rsidRDefault="00C71A41">
            <w:pPr>
              <w:spacing w:line="440" w:lineRule="exact"/>
              <w:jc w:val="center"/>
              <w:rPr>
                <w:rFonts w:ascii="標楷體" w:eastAsia="標楷體" w:hAnsi="標楷體"/>
              </w:rPr>
            </w:pPr>
            <w:r>
              <w:rPr>
                <w:rFonts w:ascii="標楷體" w:eastAsia="標楷體" w:hAnsi="標楷體" w:hint="eastAsia"/>
              </w:rPr>
              <w:t>110年3月9日（星期二）9時</w:t>
            </w:r>
            <w:r>
              <w:rPr>
                <w:rFonts w:ascii="標楷體" w:eastAsia="標楷體" w:hAnsi="標楷體" w:cs="新細明體" w:hint="eastAsia"/>
              </w:rPr>
              <w:t>30</w:t>
            </w:r>
            <w:r>
              <w:rPr>
                <w:rFonts w:ascii="標楷體" w:eastAsia="標楷體" w:hAnsi="標楷體" w:hint="eastAsia"/>
              </w:rPr>
              <w:t>分至17時</w:t>
            </w:r>
          </w:p>
        </w:tc>
      </w:tr>
      <w:tr w:rsidR="00C71A41" w14:paraId="08B9891F" w14:textId="77777777" w:rsidTr="00C71A41">
        <w:trPr>
          <w:trHeight w:val="912"/>
        </w:trPr>
        <w:tc>
          <w:tcPr>
            <w:tcW w:w="1188" w:type="dxa"/>
            <w:tcBorders>
              <w:top w:val="single" w:sz="4" w:space="0" w:color="auto"/>
              <w:left w:val="single" w:sz="4" w:space="0" w:color="auto"/>
              <w:bottom w:val="single" w:sz="4" w:space="0" w:color="auto"/>
              <w:right w:val="single" w:sz="4" w:space="0" w:color="auto"/>
            </w:tcBorders>
            <w:vAlign w:val="center"/>
            <w:hideMark/>
          </w:tcPr>
          <w:p w14:paraId="2CC2D5A3" w14:textId="77777777" w:rsidR="00C71A41" w:rsidRDefault="00C71A41">
            <w:pPr>
              <w:spacing w:line="440" w:lineRule="exact"/>
              <w:jc w:val="center"/>
              <w:rPr>
                <w:rFonts w:ascii="標楷體" w:eastAsia="標楷體" w:hAnsi="標楷體"/>
              </w:rPr>
            </w:pPr>
            <w:r>
              <w:rPr>
                <w:rFonts w:ascii="標楷體" w:eastAsia="標楷體" w:hAnsi="標楷體" w:hint="eastAsia"/>
              </w:rPr>
              <w:lastRenderedPageBreak/>
              <w:t>開始時間</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98AA3EF" w14:textId="77777777" w:rsidR="00C71A41" w:rsidRDefault="00C71A41">
            <w:pPr>
              <w:spacing w:line="440" w:lineRule="exact"/>
              <w:jc w:val="center"/>
              <w:rPr>
                <w:rFonts w:ascii="標楷體" w:eastAsia="標楷體" w:hAnsi="標楷體"/>
              </w:rPr>
            </w:pPr>
            <w:r>
              <w:rPr>
                <w:rFonts w:ascii="標楷體" w:eastAsia="標楷體" w:hAnsi="標楷體" w:hint="eastAsia"/>
              </w:rPr>
              <w:t>所需時間</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6BFD9DE" w14:textId="77777777" w:rsidR="00C71A41" w:rsidRDefault="00C71A41">
            <w:pPr>
              <w:spacing w:line="440" w:lineRule="exact"/>
              <w:jc w:val="center"/>
              <w:rPr>
                <w:rFonts w:ascii="標楷體" w:eastAsia="標楷體" w:hAnsi="標楷體"/>
              </w:rPr>
            </w:pPr>
            <w:r>
              <w:rPr>
                <w:rFonts w:ascii="標楷體" w:eastAsia="標楷體" w:hAnsi="標楷體" w:hint="eastAsia"/>
              </w:rPr>
              <w:t>結束時間</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91615E1" w14:textId="77777777" w:rsidR="00C71A41" w:rsidRDefault="00C71A41">
            <w:pPr>
              <w:spacing w:line="440" w:lineRule="exact"/>
              <w:jc w:val="center"/>
              <w:rPr>
                <w:rFonts w:ascii="標楷體" w:eastAsia="標楷體" w:hAnsi="標楷體"/>
              </w:rPr>
            </w:pPr>
            <w:r>
              <w:rPr>
                <w:rFonts w:ascii="標楷體" w:eastAsia="標楷體" w:hAnsi="標楷體" w:hint="eastAsia"/>
              </w:rPr>
              <w:t>程序</w:t>
            </w:r>
          </w:p>
          <w:p w14:paraId="0F5238BA" w14:textId="77777777" w:rsidR="00C71A41" w:rsidRDefault="00C71A41">
            <w:pPr>
              <w:spacing w:line="440" w:lineRule="exact"/>
              <w:jc w:val="center"/>
              <w:rPr>
                <w:rFonts w:ascii="標楷體" w:eastAsia="標楷體" w:hAnsi="標楷體"/>
              </w:rPr>
            </w:pPr>
            <w:r>
              <w:rPr>
                <w:rFonts w:ascii="標楷體" w:eastAsia="標楷體" w:hAnsi="標楷體" w:hint="eastAsia"/>
              </w:rPr>
              <w:t>進行者</w:t>
            </w:r>
          </w:p>
        </w:tc>
        <w:tc>
          <w:tcPr>
            <w:tcW w:w="2700" w:type="dxa"/>
            <w:tcBorders>
              <w:top w:val="single" w:sz="4" w:space="0" w:color="auto"/>
              <w:left w:val="single" w:sz="4" w:space="0" w:color="auto"/>
              <w:bottom w:val="single" w:sz="4" w:space="0" w:color="auto"/>
              <w:right w:val="single" w:sz="4" w:space="0" w:color="auto"/>
            </w:tcBorders>
            <w:vAlign w:val="center"/>
            <w:hideMark/>
          </w:tcPr>
          <w:p w14:paraId="6056DED5" w14:textId="77777777" w:rsidR="00C71A41" w:rsidRDefault="00C71A41">
            <w:pPr>
              <w:spacing w:line="440" w:lineRule="exact"/>
              <w:jc w:val="center"/>
              <w:rPr>
                <w:rFonts w:ascii="標楷體" w:eastAsia="標楷體" w:hAnsi="標楷體"/>
              </w:rPr>
            </w:pPr>
            <w:r>
              <w:rPr>
                <w:rFonts w:ascii="標楷體" w:eastAsia="標楷體" w:hAnsi="標楷體" w:hint="eastAsia"/>
              </w:rPr>
              <w:t>預定進行事項</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FAF721C" w14:textId="77777777" w:rsidR="00C71A41" w:rsidRDefault="00C71A41">
            <w:pPr>
              <w:spacing w:line="440" w:lineRule="exact"/>
              <w:jc w:val="center"/>
              <w:rPr>
                <w:rFonts w:ascii="標楷體" w:eastAsia="標楷體" w:hAnsi="標楷體"/>
              </w:rPr>
            </w:pPr>
            <w:r>
              <w:rPr>
                <w:rFonts w:ascii="標楷體" w:eastAsia="標楷體" w:hAnsi="標楷體" w:hint="eastAsia"/>
              </w:rPr>
              <w:t>地點</w:t>
            </w:r>
          </w:p>
        </w:tc>
      </w:tr>
      <w:tr w:rsidR="00C71A41" w14:paraId="45692142" w14:textId="77777777" w:rsidTr="00C71A41">
        <w:tc>
          <w:tcPr>
            <w:tcW w:w="1188" w:type="dxa"/>
            <w:tcBorders>
              <w:top w:val="single" w:sz="4" w:space="0" w:color="auto"/>
              <w:left w:val="single" w:sz="4" w:space="0" w:color="auto"/>
              <w:bottom w:val="single" w:sz="4" w:space="0" w:color="auto"/>
              <w:right w:val="single" w:sz="4" w:space="0" w:color="auto"/>
            </w:tcBorders>
            <w:vAlign w:val="center"/>
            <w:hideMark/>
          </w:tcPr>
          <w:p w14:paraId="50CE21EF" w14:textId="77777777" w:rsidR="00C71A41" w:rsidRDefault="00C71A41">
            <w:pPr>
              <w:spacing w:line="440" w:lineRule="exact"/>
              <w:jc w:val="center"/>
              <w:rPr>
                <w:rFonts w:ascii="標楷體" w:eastAsia="標楷體" w:hAnsi="標楷體"/>
              </w:rPr>
            </w:pPr>
            <w:r>
              <w:rPr>
                <w:rFonts w:ascii="標楷體" w:eastAsia="標楷體" w:hAnsi="標楷體" w:hint="eastAsia"/>
              </w:rPr>
              <w:t>0930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EF8A618" w14:textId="77777777" w:rsidR="00C71A41" w:rsidRDefault="00C71A41">
            <w:pPr>
              <w:spacing w:line="440" w:lineRule="exact"/>
              <w:jc w:val="center"/>
              <w:rPr>
                <w:rFonts w:ascii="標楷體" w:eastAsia="標楷體" w:hAnsi="標楷體"/>
              </w:rPr>
            </w:pPr>
            <w:r>
              <w:rPr>
                <w:rFonts w:ascii="標楷體" w:eastAsia="標楷體" w:hAnsi="標楷體" w:hint="eastAsia"/>
              </w:rPr>
              <w:t>10分鐘</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4089925" w14:textId="77777777" w:rsidR="00C71A41" w:rsidRDefault="00C71A41">
            <w:pPr>
              <w:spacing w:line="440" w:lineRule="exact"/>
              <w:jc w:val="center"/>
              <w:rPr>
                <w:rFonts w:ascii="標楷體" w:eastAsia="標楷體" w:hAnsi="標楷體"/>
              </w:rPr>
            </w:pPr>
            <w:r>
              <w:rPr>
                <w:rFonts w:ascii="標楷體" w:eastAsia="標楷體" w:hAnsi="標楷體" w:hint="eastAsia"/>
              </w:rPr>
              <w:t>0940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8E803A6" w14:textId="77777777" w:rsidR="00C71A41" w:rsidRDefault="00C71A41">
            <w:pPr>
              <w:spacing w:line="440" w:lineRule="exact"/>
              <w:jc w:val="center"/>
              <w:rPr>
                <w:rFonts w:ascii="標楷體" w:eastAsia="標楷體" w:hAnsi="標楷體"/>
              </w:rPr>
            </w:pPr>
            <w:r>
              <w:rPr>
                <w:rFonts w:ascii="標楷體" w:eastAsia="標楷體" w:hAnsi="標楷體" w:hint="eastAsia"/>
              </w:rPr>
              <w:t>審判長</w:t>
            </w:r>
          </w:p>
        </w:tc>
        <w:tc>
          <w:tcPr>
            <w:tcW w:w="2700" w:type="dxa"/>
            <w:tcBorders>
              <w:top w:val="single" w:sz="4" w:space="0" w:color="auto"/>
              <w:left w:val="single" w:sz="4" w:space="0" w:color="auto"/>
              <w:bottom w:val="single" w:sz="4" w:space="0" w:color="auto"/>
              <w:right w:val="single" w:sz="4" w:space="0" w:color="auto"/>
            </w:tcBorders>
            <w:vAlign w:val="center"/>
            <w:hideMark/>
          </w:tcPr>
          <w:p w14:paraId="47E0BDAA" w14:textId="77777777" w:rsidR="00C71A41" w:rsidRDefault="00C71A41">
            <w:pPr>
              <w:spacing w:line="440" w:lineRule="exact"/>
              <w:jc w:val="both"/>
              <w:rPr>
                <w:rFonts w:ascii="標楷體" w:eastAsia="標楷體" w:hAnsi="標楷體"/>
              </w:rPr>
            </w:pPr>
            <w:r>
              <w:rPr>
                <w:rFonts w:ascii="標楷體" w:eastAsia="標楷體" w:hAnsi="標楷體" w:hint="eastAsia"/>
              </w:rPr>
              <w:t>起始程序：</w:t>
            </w:r>
          </w:p>
          <w:p w14:paraId="13D8EBBE" w14:textId="77777777" w:rsidR="00C71A41" w:rsidRDefault="00C71A41">
            <w:pPr>
              <w:spacing w:line="440" w:lineRule="exact"/>
              <w:jc w:val="both"/>
              <w:rPr>
                <w:rFonts w:ascii="標楷體" w:eastAsia="標楷體" w:hAnsi="標楷體"/>
              </w:rPr>
            </w:pPr>
            <w:r>
              <w:rPr>
                <w:rFonts w:ascii="標楷體" w:eastAsia="標楷體" w:hAnsi="標楷體" w:hint="eastAsia"/>
              </w:rPr>
              <w:t>1.人別訊問</w:t>
            </w:r>
          </w:p>
          <w:p w14:paraId="03D8885B" w14:textId="77777777" w:rsidR="00C71A41" w:rsidRDefault="00C71A41">
            <w:pPr>
              <w:spacing w:line="440" w:lineRule="exact"/>
              <w:ind w:left="240" w:hangingChars="100" w:hanging="240"/>
              <w:jc w:val="both"/>
              <w:rPr>
                <w:rFonts w:ascii="標楷體" w:eastAsia="標楷體" w:hAnsi="標楷體"/>
              </w:rPr>
            </w:pPr>
            <w:r>
              <w:rPr>
                <w:rFonts w:ascii="標楷體" w:eastAsia="標楷體" w:hAnsi="標楷體" w:hint="eastAsia"/>
              </w:rPr>
              <w:t>2.檢察官陳述起訴要旨</w:t>
            </w:r>
          </w:p>
          <w:p w14:paraId="24F3C49B" w14:textId="77777777" w:rsidR="00C71A41" w:rsidRDefault="00C71A41">
            <w:pPr>
              <w:spacing w:line="440" w:lineRule="exact"/>
              <w:jc w:val="both"/>
              <w:rPr>
                <w:rFonts w:ascii="標楷體" w:eastAsia="標楷體" w:hAnsi="標楷體"/>
              </w:rPr>
            </w:pPr>
            <w:r>
              <w:rPr>
                <w:rFonts w:ascii="標楷體" w:eastAsia="標楷體" w:hAnsi="標楷體" w:hint="eastAsia"/>
              </w:rPr>
              <w:t>3.權利告知</w:t>
            </w:r>
          </w:p>
          <w:p w14:paraId="36CA34F8" w14:textId="77777777" w:rsidR="00C71A41" w:rsidRDefault="00C71A41">
            <w:pPr>
              <w:spacing w:line="440" w:lineRule="exact"/>
              <w:ind w:left="240" w:hangingChars="100" w:hanging="240"/>
              <w:jc w:val="both"/>
              <w:rPr>
                <w:rFonts w:ascii="標楷體" w:eastAsia="標楷體" w:hAnsi="標楷體"/>
              </w:rPr>
            </w:pPr>
            <w:r>
              <w:rPr>
                <w:rFonts w:ascii="標楷體" w:eastAsia="標楷體" w:hAnsi="標楷體" w:hint="eastAsia"/>
              </w:rPr>
              <w:t>4.被告認罪與否答辯</w:t>
            </w:r>
          </w:p>
          <w:p w14:paraId="065ECC96" w14:textId="77777777" w:rsidR="00C71A41" w:rsidRDefault="00C71A41">
            <w:pPr>
              <w:spacing w:line="440" w:lineRule="exact"/>
              <w:ind w:left="240" w:hangingChars="100" w:hanging="240"/>
              <w:jc w:val="both"/>
              <w:rPr>
                <w:rFonts w:ascii="標楷體" w:eastAsia="標楷體" w:hAnsi="標楷體"/>
              </w:rPr>
            </w:pPr>
            <w:r>
              <w:rPr>
                <w:rFonts w:ascii="標楷體" w:eastAsia="標楷體" w:hAnsi="標楷體" w:hint="eastAsia"/>
              </w:rPr>
              <w:t>5.辯護人陳述辯護要旨</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7DDB5CB2" w14:textId="77777777" w:rsidR="00C71A41" w:rsidRDefault="00C71A41">
            <w:pPr>
              <w:spacing w:line="440" w:lineRule="exact"/>
              <w:rPr>
                <w:rFonts w:ascii="標楷體" w:eastAsia="標楷體" w:hAnsi="標楷體"/>
              </w:rPr>
            </w:pPr>
            <w:r>
              <w:rPr>
                <w:rFonts w:ascii="標楷體" w:eastAsia="標楷體" w:hAnsi="標楷體" w:hint="eastAsia"/>
              </w:rPr>
              <w:t>本院第一法庭</w:t>
            </w:r>
          </w:p>
          <w:p w14:paraId="6380206F" w14:textId="77777777" w:rsidR="00C71A41" w:rsidRDefault="00C71A41">
            <w:pPr>
              <w:spacing w:line="440" w:lineRule="exact"/>
              <w:jc w:val="center"/>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國民法官法庭暫休庭地點：評議室或休息室</w:t>
            </w:r>
          </w:p>
        </w:tc>
      </w:tr>
      <w:tr w:rsidR="00C71A41" w14:paraId="410B38FE" w14:textId="77777777" w:rsidTr="00C71A41">
        <w:tc>
          <w:tcPr>
            <w:tcW w:w="1188" w:type="dxa"/>
            <w:tcBorders>
              <w:top w:val="single" w:sz="4" w:space="0" w:color="auto"/>
              <w:left w:val="single" w:sz="4" w:space="0" w:color="auto"/>
              <w:bottom w:val="single" w:sz="4" w:space="0" w:color="auto"/>
              <w:right w:val="single" w:sz="4" w:space="0" w:color="auto"/>
            </w:tcBorders>
            <w:vAlign w:val="center"/>
            <w:hideMark/>
          </w:tcPr>
          <w:p w14:paraId="6D2DC022" w14:textId="77777777" w:rsidR="00C71A41" w:rsidRDefault="00C71A41">
            <w:pPr>
              <w:spacing w:line="440" w:lineRule="exact"/>
              <w:jc w:val="center"/>
              <w:rPr>
                <w:rFonts w:ascii="標楷體" w:eastAsia="標楷體" w:hAnsi="標楷體"/>
              </w:rPr>
            </w:pPr>
            <w:r>
              <w:rPr>
                <w:rFonts w:ascii="標楷體" w:eastAsia="標楷體" w:hAnsi="標楷體" w:hint="eastAsia"/>
              </w:rPr>
              <w:t>0940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F30CC6B" w14:textId="77777777" w:rsidR="00C71A41" w:rsidRDefault="00C71A41">
            <w:pPr>
              <w:spacing w:line="440" w:lineRule="exact"/>
              <w:jc w:val="center"/>
              <w:rPr>
                <w:rFonts w:ascii="標楷體" w:eastAsia="標楷體" w:hAnsi="標楷體"/>
              </w:rPr>
            </w:pPr>
            <w:r>
              <w:rPr>
                <w:rFonts w:ascii="標楷體" w:eastAsia="標楷體" w:hAnsi="標楷體" w:hint="eastAsia"/>
              </w:rPr>
              <w:t>10分鐘</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E1EE648" w14:textId="77777777" w:rsidR="00C71A41" w:rsidRDefault="00C71A41">
            <w:pPr>
              <w:spacing w:line="440" w:lineRule="exact"/>
              <w:jc w:val="center"/>
              <w:rPr>
                <w:rFonts w:ascii="標楷體" w:eastAsia="標楷體" w:hAnsi="標楷體"/>
              </w:rPr>
            </w:pPr>
            <w:r>
              <w:rPr>
                <w:rFonts w:ascii="標楷體" w:eastAsia="標楷體" w:hAnsi="標楷體" w:hint="eastAsia"/>
              </w:rPr>
              <w:t>0950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27547F3" w14:textId="77777777" w:rsidR="00C71A41" w:rsidRDefault="00C71A41">
            <w:pPr>
              <w:spacing w:line="440" w:lineRule="exact"/>
              <w:jc w:val="center"/>
              <w:rPr>
                <w:rFonts w:ascii="標楷體" w:eastAsia="標楷體" w:hAnsi="標楷體"/>
              </w:rPr>
            </w:pPr>
            <w:r>
              <w:rPr>
                <w:rFonts w:ascii="標楷體" w:eastAsia="標楷體" w:hAnsi="標楷體" w:hint="eastAsia"/>
              </w:rPr>
              <w:t>檢察官</w:t>
            </w:r>
          </w:p>
        </w:tc>
        <w:tc>
          <w:tcPr>
            <w:tcW w:w="2700" w:type="dxa"/>
            <w:tcBorders>
              <w:top w:val="single" w:sz="4" w:space="0" w:color="auto"/>
              <w:left w:val="single" w:sz="4" w:space="0" w:color="auto"/>
              <w:bottom w:val="single" w:sz="4" w:space="0" w:color="auto"/>
              <w:right w:val="single" w:sz="4" w:space="0" w:color="auto"/>
            </w:tcBorders>
            <w:vAlign w:val="center"/>
            <w:hideMark/>
          </w:tcPr>
          <w:p w14:paraId="48560F6A" w14:textId="77777777" w:rsidR="00C71A41" w:rsidRDefault="00C71A41">
            <w:pPr>
              <w:spacing w:line="440" w:lineRule="exact"/>
              <w:jc w:val="center"/>
              <w:rPr>
                <w:rFonts w:ascii="標楷體" w:eastAsia="標楷體" w:hAnsi="標楷體"/>
              </w:rPr>
            </w:pPr>
            <w:r>
              <w:rPr>
                <w:rFonts w:ascii="標楷體" w:eastAsia="標楷體" w:hAnsi="標楷體" w:hint="eastAsia"/>
              </w:rPr>
              <w:t>開審陳述(§70I)</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289A430E" w14:textId="77777777" w:rsidR="00C71A41" w:rsidRDefault="00C71A41">
            <w:pPr>
              <w:widowControl/>
              <w:rPr>
                <w:rFonts w:ascii="標楷體" w:eastAsia="標楷體" w:hAnsi="標楷體"/>
              </w:rPr>
            </w:pPr>
          </w:p>
        </w:tc>
      </w:tr>
      <w:tr w:rsidR="00C71A41" w14:paraId="5356B83A" w14:textId="77777777" w:rsidTr="00C71A41">
        <w:tc>
          <w:tcPr>
            <w:tcW w:w="1188" w:type="dxa"/>
            <w:tcBorders>
              <w:top w:val="single" w:sz="4" w:space="0" w:color="auto"/>
              <w:left w:val="single" w:sz="4" w:space="0" w:color="auto"/>
              <w:bottom w:val="single" w:sz="4" w:space="0" w:color="auto"/>
              <w:right w:val="single" w:sz="4" w:space="0" w:color="auto"/>
            </w:tcBorders>
            <w:vAlign w:val="center"/>
            <w:hideMark/>
          </w:tcPr>
          <w:p w14:paraId="669637FF" w14:textId="77777777" w:rsidR="00C71A41" w:rsidRDefault="00C71A41">
            <w:pPr>
              <w:spacing w:line="440" w:lineRule="exact"/>
              <w:jc w:val="center"/>
              <w:rPr>
                <w:rFonts w:ascii="標楷體" w:eastAsia="標楷體" w:hAnsi="標楷體"/>
              </w:rPr>
            </w:pPr>
            <w:r>
              <w:rPr>
                <w:rFonts w:ascii="標楷體" w:eastAsia="標楷體" w:hAnsi="標楷體" w:hint="eastAsia"/>
              </w:rPr>
              <w:t>0950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BEF15AB" w14:textId="77777777" w:rsidR="00C71A41" w:rsidRDefault="00C71A41">
            <w:pPr>
              <w:spacing w:line="440" w:lineRule="exact"/>
              <w:jc w:val="center"/>
              <w:rPr>
                <w:rFonts w:ascii="標楷體" w:eastAsia="標楷體" w:hAnsi="標楷體"/>
              </w:rPr>
            </w:pPr>
            <w:r>
              <w:rPr>
                <w:rFonts w:ascii="標楷體" w:eastAsia="標楷體" w:hAnsi="標楷體" w:hint="eastAsia"/>
              </w:rPr>
              <w:t>10分鐘</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E1F0768" w14:textId="77777777" w:rsidR="00C71A41" w:rsidRDefault="00C71A41">
            <w:pPr>
              <w:spacing w:line="440" w:lineRule="exact"/>
              <w:jc w:val="center"/>
              <w:rPr>
                <w:rFonts w:ascii="標楷體" w:eastAsia="標楷體" w:hAnsi="標楷體"/>
              </w:rPr>
            </w:pPr>
            <w:r>
              <w:rPr>
                <w:rFonts w:ascii="標楷體" w:eastAsia="標楷體" w:hAnsi="標楷體" w:hint="eastAsia"/>
              </w:rPr>
              <w:t>1000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76BE2CB" w14:textId="77777777" w:rsidR="00C71A41" w:rsidRDefault="00C71A41">
            <w:pPr>
              <w:spacing w:line="440" w:lineRule="exact"/>
              <w:jc w:val="center"/>
              <w:rPr>
                <w:rFonts w:ascii="標楷體" w:eastAsia="標楷體" w:hAnsi="標楷體"/>
              </w:rPr>
            </w:pPr>
            <w:r>
              <w:rPr>
                <w:rFonts w:ascii="標楷體" w:eastAsia="標楷體" w:hAnsi="標楷體" w:hint="eastAsia"/>
              </w:rPr>
              <w:t>辯護人</w:t>
            </w:r>
          </w:p>
        </w:tc>
        <w:tc>
          <w:tcPr>
            <w:tcW w:w="2700" w:type="dxa"/>
            <w:tcBorders>
              <w:top w:val="single" w:sz="4" w:space="0" w:color="auto"/>
              <w:left w:val="single" w:sz="4" w:space="0" w:color="auto"/>
              <w:bottom w:val="single" w:sz="4" w:space="0" w:color="auto"/>
              <w:right w:val="single" w:sz="4" w:space="0" w:color="auto"/>
            </w:tcBorders>
            <w:vAlign w:val="center"/>
            <w:hideMark/>
          </w:tcPr>
          <w:p w14:paraId="60E8608F" w14:textId="77777777" w:rsidR="00C71A41" w:rsidRDefault="00C71A41">
            <w:pPr>
              <w:spacing w:line="440" w:lineRule="exact"/>
              <w:jc w:val="center"/>
              <w:rPr>
                <w:rFonts w:ascii="標楷體" w:eastAsia="標楷體" w:hAnsi="標楷體"/>
              </w:rPr>
            </w:pPr>
            <w:r>
              <w:rPr>
                <w:rFonts w:ascii="標楷體" w:eastAsia="標楷體" w:hAnsi="標楷體" w:hint="eastAsia"/>
              </w:rPr>
              <w:t>開審陳述(§70II)</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4DCD2D7B" w14:textId="77777777" w:rsidR="00C71A41" w:rsidRDefault="00C71A41">
            <w:pPr>
              <w:widowControl/>
              <w:rPr>
                <w:rFonts w:ascii="標楷體" w:eastAsia="標楷體" w:hAnsi="標楷體"/>
              </w:rPr>
            </w:pPr>
          </w:p>
        </w:tc>
      </w:tr>
      <w:tr w:rsidR="00C71A41" w14:paraId="58FE46E1" w14:textId="77777777" w:rsidTr="00C71A41">
        <w:tc>
          <w:tcPr>
            <w:tcW w:w="1188" w:type="dxa"/>
            <w:tcBorders>
              <w:top w:val="single" w:sz="4" w:space="0" w:color="auto"/>
              <w:left w:val="single" w:sz="4" w:space="0" w:color="auto"/>
              <w:bottom w:val="single" w:sz="4" w:space="0" w:color="auto"/>
              <w:right w:val="single" w:sz="4" w:space="0" w:color="auto"/>
            </w:tcBorders>
            <w:vAlign w:val="center"/>
            <w:hideMark/>
          </w:tcPr>
          <w:p w14:paraId="40E65C2B" w14:textId="77777777" w:rsidR="00C71A41" w:rsidRDefault="00C71A41">
            <w:pPr>
              <w:spacing w:line="440" w:lineRule="exact"/>
              <w:jc w:val="center"/>
              <w:rPr>
                <w:rFonts w:ascii="標楷體" w:eastAsia="標楷體" w:hAnsi="標楷體"/>
              </w:rPr>
            </w:pPr>
            <w:r>
              <w:rPr>
                <w:rFonts w:ascii="標楷體" w:eastAsia="標楷體" w:hAnsi="標楷體" w:hint="eastAsia"/>
              </w:rPr>
              <w:t>1000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06AA1F4" w14:textId="77777777" w:rsidR="00C71A41" w:rsidRDefault="00C71A41">
            <w:pPr>
              <w:spacing w:line="440" w:lineRule="exact"/>
              <w:jc w:val="center"/>
              <w:rPr>
                <w:rFonts w:ascii="標楷體" w:eastAsia="標楷體" w:hAnsi="標楷體"/>
              </w:rPr>
            </w:pPr>
            <w:r>
              <w:rPr>
                <w:rFonts w:ascii="標楷體" w:eastAsia="標楷體" w:hAnsi="標楷體" w:hint="eastAsia"/>
              </w:rPr>
              <w:t>10分鐘</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5D400A7" w14:textId="77777777" w:rsidR="00C71A41" w:rsidRDefault="00C71A41">
            <w:pPr>
              <w:spacing w:line="440" w:lineRule="exact"/>
              <w:jc w:val="center"/>
              <w:rPr>
                <w:rFonts w:ascii="標楷體" w:eastAsia="標楷體" w:hAnsi="標楷體"/>
              </w:rPr>
            </w:pPr>
            <w:r>
              <w:rPr>
                <w:rFonts w:ascii="標楷體" w:eastAsia="標楷體" w:hAnsi="標楷體" w:hint="eastAsia"/>
              </w:rPr>
              <w:t>1010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129FFE6" w14:textId="77777777" w:rsidR="00C71A41" w:rsidRDefault="00C71A41">
            <w:pPr>
              <w:spacing w:line="440" w:lineRule="exact"/>
              <w:jc w:val="center"/>
              <w:rPr>
                <w:rFonts w:ascii="標楷體" w:eastAsia="標楷體" w:hAnsi="標楷體"/>
              </w:rPr>
            </w:pPr>
            <w:r>
              <w:rPr>
                <w:rFonts w:ascii="標楷體" w:eastAsia="標楷體" w:hAnsi="標楷體" w:hint="eastAsia"/>
              </w:rPr>
              <w:t>審判長</w:t>
            </w:r>
          </w:p>
        </w:tc>
        <w:tc>
          <w:tcPr>
            <w:tcW w:w="2700" w:type="dxa"/>
            <w:tcBorders>
              <w:top w:val="single" w:sz="4" w:space="0" w:color="auto"/>
              <w:left w:val="single" w:sz="4" w:space="0" w:color="auto"/>
              <w:bottom w:val="single" w:sz="4" w:space="0" w:color="auto"/>
              <w:right w:val="single" w:sz="4" w:space="0" w:color="auto"/>
            </w:tcBorders>
            <w:vAlign w:val="center"/>
            <w:hideMark/>
          </w:tcPr>
          <w:p w14:paraId="234B16DD" w14:textId="77777777" w:rsidR="00C71A41" w:rsidRDefault="00C71A41">
            <w:pPr>
              <w:spacing w:line="440" w:lineRule="exact"/>
              <w:jc w:val="center"/>
              <w:rPr>
                <w:rFonts w:ascii="標楷體" w:eastAsia="標楷體" w:hAnsi="標楷體"/>
              </w:rPr>
            </w:pPr>
            <w:r>
              <w:rPr>
                <w:rFonts w:ascii="標楷體" w:eastAsia="標楷體" w:hAnsi="標楷體" w:hint="eastAsia"/>
              </w:rPr>
              <w:t>說明準備程序就案件爭點及證據調查整理之結果(§71)</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12B8DCE0" w14:textId="77777777" w:rsidR="00C71A41" w:rsidRDefault="00C71A41">
            <w:pPr>
              <w:widowControl/>
              <w:rPr>
                <w:rFonts w:ascii="標楷體" w:eastAsia="標楷體" w:hAnsi="標楷體"/>
              </w:rPr>
            </w:pPr>
          </w:p>
        </w:tc>
      </w:tr>
      <w:tr w:rsidR="00C71A41" w14:paraId="0B294A44" w14:textId="77777777" w:rsidTr="00C71A41">
        <w:tc>
          <w:tcPr>
            <w:tcW w:w="1188" w:type="dxa"/>
            <w:tcBorders>
              <w:top w:val="single" w:sz="4" w:space="0" w:color="auto"/>
              <w:left w:val="single" w:sz="4" w:space="0" w:color="auto"/>
              <w:bottom w:val="single" w:sz="4" w:space="0" w:color="auto"/>
              <w:right w:val="single" w:sz="4" w:space="0" w:color="auto"/>
            </w:tcBorders>
            <w:vAlign w:val="center"/>
            <w:hideMark/>
          </w:tcPr>
          <w:p w14:paraId="2DF206D9" w14:textId="77777777" w:rsidR="00C71A41" w:rsidRDefault="00C71A41">
            <w:pPr>
              <w:spacing w:line="440" w:lineRule="exact"/>
              <w:jc w:val="center"/>
              <w:rPr>
                <w:rFonts w:ascii="標楷體" w:eastAsia="標楷體" w:hAnsi="標楷體"/>
              </w:rPr>
            </w:pPr>
            <w:r>
              <w:rPr>
                <w:rFonts w:ascii="標楷體" w:eastAsia="標楷體" w:hAnsi="標楷體" w:hint="eastAsia"/>
              </w:rPr>
              <w:t>1010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8FD75E5" w14:textId="77777777" w:rsidR="00C71A41" w:rsidRDefault="00C71A41">
            <w:pPr>
              <w:spacing w:line="440" w:lineRule="exact"/>
              <w:jc w:val="center"/>
              <w:rPr>
                <w:rFonts w:ascii="標楷體" w:eastAsia="標楷體" w:hAnsi="標楷體"/>
              </w:rPr>
            </w:pPr>
            <w:r>
              <w:rPr>
                <w:rFonts w:ascii="標楷體" w:eastAsia="標楷體" w:hAnsi="標楷體" w:hint="eastAsia"/>
              </w:rPr>
              <w:t>80分鐘</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EA09B78" w14:textId="77777777" w:rsidR="00C71A41" w:rsidRDefault="00C71A41">
            <w:pPr>
              <w:spacing w:line="440" w:lineRule="exact"/>
              <w:jc w:val="center"/>
              <w:rPr>
                <w:rFonts w:ascii="標楷體" w:eastAsia="標楷體" w:hAnsi="標楷體"/>
              </w:rPr>
            </w:pPr>
            <w:r>
              <w:rPr>
                <w:rFonts w:ascii="標楷體" w:eastAsia="標楷體" w:hAnsi="標楷體" w:hint="eastAsia"/>
              </w:rPr>
              <w:t>1130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2793D29" w14:textId="77777777" w:rsidR="00C71A41" w:rsidRDefault="00C71A41">
            <w:pPr>
              <w:spacing w:line="440" w:lineRule="exact"/>
              <w:jc w:val="center"/>
              <w:rPr>
                <w:rFonts w:ascii="標楷體" w:eastAsia="標楷體" w:hAnsi="標楷體"/>
              </w:rPr>
            </w:pPr>
            <w:r>
              <w:rPr>
                <w:rFonts w:ascii="標楷體" w:eastAsia="標楷體" w:hAnsi="標楷體" w:hint="eastAsia"/>
              </w:rPr>
              <w:t>檢察官、</w:t>
            </w:r>
          </w:p>
          <w:p w14:paraId="202C1D65" w14:textId="77777777" w:rsidR="00C71A41" w:rsidRDefault="00C71A41">
            <w:pPr>
              <w:spacing w:line="440" w:lineRule="exact"/>
              <w:jc w:val="center"/>
              <w:rPr>
                <w:rFonts w:ascii="標楷體" w:eastAsia="標楷體" w:hAnsi="標楷體"/>
              </w:rPr>
            </w:pPr>
            <w:r>
              <w:rPr>
                <w:rFonts w:ascii="標楷體" w:eastAsia="標楷體" w:hAnsi="標楷體" w:hint="eastAsia"/>
              </w:rPr>
              <w:t>辯護人</w:t>
            </w:r>
          </w:p>
          <w:p w14:paraId="57707AD1" w14:textId="77777777" w:rsidR="00C71A41" w:rsidRDefault="00C71A41">
            <w:pPr>
              <w:spacing w:line="440" w:lineRule="exact"/>
              <w:jc w:val="center"/>
              <w:rPr>
                <w:rFonts w:ascii="標楷體" w:eastAsia="標楷體" w:hAnsi="標楷體"/>
              </w:rPr>
            </w:pPr>
            <w:r>
              <w:rPr>
                <w:rFonts w:ascii="標楷體" w:eastAsia="標楷體" w:hAnsi="標楷體" w:hint="eastAsia"/>
              </w:rPr>
              <w:t>及被告</w:t>
            </w:r>
          </w:p>
        </w:tc>
        <w:tc>
          <w:tcPr>
            <w:tcW w:w="2700" w:type="dxa"/>
            <w:tcBorders>
              <w:top w:val="single" w:sz="4" w:space="0" w:color="auto"/>
              <w:left w:val="single" w:sz="4" w:space="0" w:color="auto"/>
              <w:bottom w:val="single" w:sz="4" w:space="0" w:color="auto"/>
              <w:right w:val="single" w:sz="4" w:space="0" w:color="auto"/>
            </w:tcBorders>
            <w:vAlign w:val="center"/>
            <w:hideMark/>
          </w:tcPr>
          <w:p w14:paraId="11247693" w14:textId="77777777" w:rsidR="00C71A41" w:rsidRDefault="00C71A41">
            <w:pPr>
              <w:spacing w:line="440" w:lineRule="exact"/>
              <w:jc w:val="center"/>
              <w:rPr>
                <w:rFonts w:ascii="標楷體" w:eastAsia="標楷體" w:hAnsi="標楷體"/>
              </w:rPr>
            </w:pPr>
            <w:r>
              <w:rPr>
                <w:rFonts w:ascii="標楷體" w:eastAsia="標楷體" w:hAnsi="標楷體" w:hint="eastAsia"/>
              </w:rPr>
              <w:t>交互詰問證人</w:t>
            </w:r>
            <w:r>
              <w:rPr>
                <w:rFonts w:ascii="標楷體" w:eastAsia="標楷體" w:hAnsi="標楷體" w:cs="新細明體" w:hint="eastAsia"/>
              </w:rPr>
              <w:t>鄒寶珠</w:t>
            </w:r>
            <w:proofErr w:type="gramStart"/>
            <w:r>
              <w:rPr>
                <w:rFonts w:ascii="標楷體" w:eastAsia="標楷體" w:hAnsi="標楷體" w:hint="eastAsia"/>
              </w:rPr>
              <w:t>（</w:t>
            </w:r>
            <w:proofErr w:type="gramEnd"/>
            <w:r>
              <w:rPr>
                <w:rFonts w:ascii="標楷體" w:eastAsia="標楷體" w:hAnsi="標楷體" w:hint="eastAsia"/>
              </w:rPr>
              <w:t>檢、辯主</w:t>
            </w:r>
            <w:proofErr w:type="gramStart"/>
            <w:r>
              <w:rPr>
                <w:rFonts w:ascii="標楷體" w:eastAsia="標楷體" w:hAnsi="標楷體" w:hint="eastAsia"/>
              </w:rPr>
              <w:t>（</w:t>
            </w:r>
            <w:proofErr w:type="gramEnd"/>
            <w:r>
              <w:rPr>
                <w:rFonts w:ascii="標楷體" w:eastAsia="標楷體" w:hAnsi="標楷體" w:hint="eastAsia"/>
              </w:rPr>
              <w:t>反</w:t>
            </w:r>
            <w:proofErr w:type="gramStart"/>
            <w:r>
              <w:rPr>
                <w:rFonts w:ascii="標楷體" w:eastAsia="標楷體" w:hAnsi="標楷體" w:hint="eastAsia"/>
              </w:rPr>
              <w:t>）</w:t>
            </w:r>
            <w:proofErr w:type="gramEnd"/>
            <w:r>
              <w:rPr>
                <w:rFonts w:ascii="標楷體" w:eastAsia="標楷體" w:hAnsi="標楷體" w:hint="eastAsia"/>
              </w:rPr>
              <w:t>詰問時間各為</w:t>
            </w:r>
            <w:r>
              <w:rPr>
                <w:rFonts w:ascii="標楷體" w:eastAsia="標楷體" w:hAnsi="標楷體" w:cs="新細明體" w:hint="eastAsia"/>
              </w:rPr>
              <w:t>30</w:t>
            </w:r>
            <w:r>
              <w:rPr>
                <w:rFonts w:ascii="標楷體" w:eastAsia="標楷體" w:hAnsi="標楷體" w:hint="eastAsia"/>
              </w:rPr>
              <w:t>分鐘、</w:t>
            </w:r>
            <w:proofErr w:type="gramStart"/>
            <w:r>
              <w:rPr>
                <w:rFonts w:ascii="標楷體" w:eastAsia="標楷體" w:hAnsi="標楷體" w:hint="eastAsia"/>
              </w:rPr>
              <w:t>覆主</w:t>
            </w:r>
            <w:proofErr w:type="gramEnd"/>
            <w:r>
              <w:rPr>
                <w:rFonts w:ascii="標楷體" w:eastAsia="標楷體" w:hAnsi="標楷體" w:hint="eastAsia"/>
              </w:rPr>
              <w:t>（反）詰問時間各為1</w:t>
            </w:r>
            <w:r>
              <w:rPr>
                <w:rFonts w:ascii="標楷體" w:eastAsia="標楷體" w:hAnsi="標楷體" w:cs="新細明體" w:hint="eastAsia"/>
              </w:rPr>
              <w:t>0</w:t>
            </w:r>
            <w:r>
              <w:rPr>
                <w:rFonts w:ascii="標楷體" w:eastAsia="標楷體" w:hAnsi="標楷體" w:hint="eastAsia"/>
              </w:rPr>
              <w:t>分鐘</w:t>
            </w:r>
            <w:proofErr w:type="gramStart"/>
            <w:r>
              <w:rPr>
                <w:rFonts w:ascii="標楷體" w:eastAsia="標楷體" w:hAnsi="標楷體" w:hint="eastAsia"/>
              </w:rPr>
              <w:t>）</w:t>
            </w:r>
            <w:proofErr w:type="gramEnd"/>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3EE5A64A" w14:textId="77777777" w:rsidR="00C71A41" w:rsidRDefault="00C71A41">
            <w:pPr>
              <w:widowControl/>
              <w:rPr>
                <w:rFonts w:ascii="標楷體" w:eastAsia="標楷體" w:hAnsi="標楷體"/>
              </w:rPr>
            </w:pPr>
          </w:p>
        </w:tc>
      </w:tr>
      <w:tr w:rsidR="00C71A41" w14:paraId="239B6FBE" w14:textId="77777777" w:rsidTr="00C71A41">
        <w:tc>
          <w:tcPr>
            <w:tcW w:w="1188" w:type="dxa"/>
            <w:tcBorders>
              <w:top w:val="single" w:sz="4" w:space="0" w:color="auto"/>
              <w:left w:val="single" w:sz="4" w:space="0" w:color="auto"/>
              <w:bottom w:val="single" w:sz="4" w:space="0" w:color="auto"/>
              <w:right w:val="single" w:sz="4" w:space="0" w:color="auto"/>
            </w:tcBorders>
            <w:vAlign w:val="center"/>
            <w:hideMark/>
          </w:tcPr>
          <w:p w14:paraId="4A12BCF6" w14:textId="77777777" w:rsidR="00C71A41" w:rsidRDefault="00C71A41">
            <w:pPr>
              <w:spacing w:line="440" w:lineRule="exact"/>
              <w:jc w:val="center"/>
              <w:rPr>
                <w:rFonts w:ascii="標楷體" w:eastAsia="標楷體" w:hAnsi="標楷體"/>
              </w:rPr>
            </w:pPr>
            <w:r>
              <w:rPr>
                <w:rFonts w:ascii="標楷體" w:eastAsia="標楷體" w:hAnsi="標楷體" w:hint="eastAsia"/>
              </w:rPr>
              <w:t>1130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BE8144A" w14:textId="77777777" w:rsidR="00C71A41" w:rsidRDefault="00C71A41">
            <w:pPr>
              <w:spacing w:line="440" w:lineRule="exact"/>
              <w:jc w:val="center"/>
              <w:rPr>
                <w:rFonts w:ascii="標楷體" w:eastAsia="標楷體" w:hAnsi="標楷體"/>
              </w:rPr>
            </w:pPr>
            <w:r>
              <w:rPr>
                <w:rFonts w:ascii="標楷體" w:eastAsia="標楷體" w:hAnsi="標楷體" w:hint="eastAsia"/>
              </w:rPr>
              <w:t>30分鐘</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15F3C71" w14:textId="77777777" w:rsidR="00C71A41" w:rsidRDefault="00C71A41">
            <w:pPr>
              <w:spacing w:line="440" w:lineRule="exact"/>
              <w:jc w:val="center"/>
              <w:rPr>
                <w:rFonts w:ascii="標楷體" w:eastAsia="標楷體" w:hAnsi="標楷體"/>
              </w:rPr>
            </w:pPr>
            <w:r>
              <w:rPr>
                <w:rFonts w:ascii="標楷體" w:eastAsia="標楷體" w:hAnsi="標楷體" w:hint="eastAsia"/>
              </w:rPr>
              <w:t>1200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D9E818F" w14:textId="77777777" w:rsidR="00C71A41" w:rsidRDefault="00C71A41">
            <w:pPr>
              <w:spacing w:line="440" w:lineRule="exact"/>
              <w:jc w:val="center"/>
              <w:rPr>
                <w:rFonts w:ascii="標楷體" w:eastAsia="標楷體" w:hAnsi="標楷體"/>
              </w:rPr>
            </w:pPr>
            <w:r>
              <w:rPr>
                <w:rFonts w:ascii="標楷體" w:eastAsia="標楷體" w:hAnsi="標楷體" w:hint="eastAsia"/>
              </w:rPr>
              <w:t>國民法官法庭</w:t>
            </w:r>
          </w:p>
        </w:tc>
        <w:tc>
          <w:tcPr>
            <w:tcW w:w="2700" w:type="dxa"/>
            <w:tcBorders>
              <w:top w:val="single" w:sz="4" w:space="0" w:color="auto"/>
              <w:left w:val="single" w:sz="4" w:space="0" w:color="auto"/>
              <w:bottom w:val="single" w:sz="4" w:space="0" w:color="auto"/>
              <w:right w:val="single" w:sz="4" w:space="0" w:color="auto"/>
            </w:tcBorders>
            <w:vAlign w:val="center"/>
            <w:hideMark/>
          </w:tcPr>
          <w:p w14:paraId="24DD21DE" w14:textId="77777777" w:rsidR="00C71A41" w:rsidRDefault="00C71A41">
            <w:pPr>
              <w:spacing w:line="440" w:lineRule="exact"/>
              <w:jc w:val="center"/>
              <w:rPr>
                <w:rFonts w:ascii="標楷體" w:eastAsia="標楷體" w:hAnsi="標楷體"/>
              </w:rPr>
            </w:pPr>
            <w:r>
              <w:rPr>
                <w:rFonts w:ascii="標楷體" w:eastAsia="標楷體" w:hAnsi="標楷體" w:hint="eastAsia"/>
              </w:rPr>
              <w:t>休庭(國民法官得請求審判長釋疑)</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52691019" w14:textId="77777777" w:rsidR="00C71A41" w:rsidRDefault="00C71A41">
            <w:pPr>
              <w:widowControl/>
              <w:rPr>
                <w:rFonts w:ascii="標楷體" w:eastAsia="標楷體" w:hAnsi="標楷體"/>
              </w:rPr>
            </w:pPr>
          </w:p>
        </w:tc>
      </w:tr>
      <w:tr w:rsidR="00C71A41" w14:paraId="2BA314C5" w14:textId="77777777" w:rsidTr="00C71A41">
        <w:tc>
          <w:tcPr>
            <w:tcW w:w="1188" w:type="dxa"/>
            <w:tcBorders>
              <w:top w:val="single" w:sz="4" w:space="0" w:color="auto"/>
              <w:left w:val="single" w:sz="4" w:space="0" w:color="auto"/>
              <w:bottom w:val="single" w:sz="4" w:space="0" w:color="auto"/>
              <w:right w:val="single" w:sz="4" w:space="0" w:color="auto"/>
            </w:tcBorders>
            <w:vAlign w:val="center"/>
            <w:hideMark/>
          </w:tcPr>
          <w:p w14:paraId="1D1A8BA4" w14:textId="77777777" w:rsidR="00C71A41" w:rsidRDefault="00C71A41">
            <w:pPr>
              <w:spacing w:line="440" w:lineRule="exact"/>
              <w:jc w:val="center"/>
              <w:rPr>
                <w:rFonts w:ascii="標楷體" w:eastAsia="標楷體" w:hAnsi="標楷體"/>
              </w:rPr>
            </w:pPr>
            <w:r>
              <w:rPr>
                <w:rFonts w:ascii="標楷體" w:eastAsia="標楷體" w:hAnsi="標楷體" w:hint="eastAsia"/>
              </w:rPr>
              <w:t>1200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E6BCE39" w14:textId="77777777" w:rsidR="00C71A41" w:rsidRDefault="00C71A41">
            <w:pPr>
              <w:spacing w:line="440" w:lineRule="exact"/>
              <w:jc w:val="center"/>
              <w:rPr>
                <w:rFonts w:ascii="標楷體" w:eastAsia="標楷體" w:hAnsi="標楷體"/>
              </w:rPr>
            </w:pPr>
            <w:r>
              <w:rPr>
                <w:rFonts w:ascii="標楷體" w:eastAsia="標楷體" w:hAnsi="標楷體" w:hint="eastAsia"/>
              </w:rPr>
              <w:t>20分鐘</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8D32AAA" w14:textId="77777777" w:rsidR="00C71A41" w:rsidRDefault="00C71A41">
            <w:pPr>
              <w:spacing w:line="440" w:lineRule="exact"/>
              <w:jc w:val="center"/>
              <w:rPr>
                <w:rFonts w:ascii="標楷體" w:eastAsia="標楷體" w:hAnsi="標楷體"/>
              </w:rPr>
            </w:pPr>
            <w:r>
              <w:rPr>
                <w:rFonts w:ascii="標楷體" w:eastAsia="標楷體" w:hAnsi="標楷體" w:hint="eastAsia"/>
              </w:rPr>
              <w:t>1220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81879F3" w14:textId="77777777" w:rsidR="00C71A41" w:rsidRDefault="00C71A41">
            <w:pPr>
              <w:spacing w:line="440" w:lineRule="exact"/>
              <w:jc w:val="center"/>
              <w:rPr>
                <w:rFonts w:ascii="標楷體" w:eastAsia="標楷體" w:hAnsi="標楷體"/>
              </w:rPr>
            </w:pPr>
            <w:r>
              <w:rPr>
                <w:rFonts w:ascii="標楷體" w:eastAsia="標楷體" w:hAnsi="標楷體" w:hint="eastAsia"/>
              </w:rPr>
              <w:t>國民法官法庭</w:t>
            </w:r>
          </w:p>
        </w:tc>
        <w:tc>
          <w:tcPr>
            <w:tcW w:w="2700" w:type="dxa"/>
            <w:tcBorders>
              <w:top w:val="single" w:sz="4" w:space="0" w:color="auto"/>
              <w:left w:val="single" w:sz="4" w:space="0" w:color="auto"/>
              <w:bottom w:val="single" w:sz="4" w:space="0" w:color="auto"/>
              <w:right w:val="single" w:sz="4" w:space="0" w:color="auto"/>
            </w:tcBorders>
            <w:vAlign w:val="center"/>
            <w:hideMark/>
          </w:tcPr>
          <w:p w14:paraId="6E0B2FF9" w14:textId="77777777" w:rsidR="00C71A41" w:rsidRDefault="00C71A41">
            <w:pPr>
              <w:spacing w:line="440" w:lineRule="exact"/>
              <w:jc w:val="center"/>
              <w:rPr>
                <w:rFonts w:ascii="標楷體" w:eastAsia="標楷體" w:hAnsi="標楷體"/>
              </w:rPr>
            </w:pPr>
            <w:r>
              <w:rPr>
                <w:rFonts w:ascii="標楷體" w:eastAsia="標楷體" w:hAnsi="標楷體" w:hint="eastAsia"/>
              </w:rPr>
              <w:t>補充訊問證人</w:t>
            </w:r>
            <w:r>
              <w:rPr>
                <w:rFonts w:ascii="標楷體" w:eastAsia="標楷體" w:hAnsi="標楷體" w:cs="新細明體" w:hint="eastAsia"/>
              </w:rPr>
              <w:t>鄒寶珠</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3E3C5559" w14:textId="77777777" w:rsidR="00C71A41" w:rsidRDefault="00C71A41">
            <w:pPr>
              <w:widowControl/>
              <w:rPr>
                <w:rFonts w:ascii="標楷體" w:eastAsia="標楷體" w:hAnsi="標楷體"/>
              </w:rPr>
            </w:pPr>
          </w:p>
        </w:tc>
      </w:tr>
      <w:tr w:rsidR="00C71A41" w14:paraId="6B59FB31" w14:textId="77777777" w:rsidTr="00C71A41">
        <w:tc>
          <w:tcPr>
            <w:tcW w:w="7668" w:type="dxa"/>
            <w:gridSpan w:val="5"/>
            <w:tcBorders>
              <w:top w:val="single" w:sz="4" w:space="0" w:color="auto"/>
              <w:left w:val="single" w:sz="4" w:space="0" w:color="auto"/>
              <w:bottom w:val="single" w:sz="4" w:space="0" w:color="auto"/>
              <w:right w:val="single" w:sz="4" w:space="0" w:color="auto"/>
            </w:tcBorders>
            <w:vAlign w:val="center"/>
            <w:hideMark/>
          </w:tcPr>
          <w:p w14:paraId="2A609073" w14:textId="77777777" w:rsidR="00C71A41" w:rsidRDefault="00C71A41">
            <w:pPr>
              <w:spacing w:line="440" w:lineRule="exact"/>
              <w:jc w:val="center"/>
              <w:rPr>
                <w:rFonts w:ascii="標楷體" w:eastAsia="標楷體" w:hAnsi="標楷體"/>
              </w:rPr>
            </w:pPr>
            <w:r>
              <w:rPr>
                <w:rFonts w:ascii="標楷體" w:eastAsia="標楷體" w:hAnsi="標楷體" w:hint="eastAsia"/>
              </w:rPr>
              <w:t>休息</w:t>
            </w:r>
            <w:proofErr w:type="gramStart"/>
            <w:r>
              <w:rPr>
                <w:rFonts w:ascii="標楷體" w:eastAsia="標楷體" w:hAnsi="標楷體" w:hint="eastAsia"/>
              </w:rPr>
              <w:t>（</w:t>
            </w:r>
            <w:proofErr w:type="gramEnd"/>
            <w:r>
              <w:rPr>
                <w:rFonts w:ascii="標楷體" w:eastAsia="標楷體" w:hAnsi="標楷體" w:hint="eastAsia"/>
              </w:rPr>
              <w:t>12</w:t>
            </w:r>
            <w:r>
              <w:rPr>
                <w:rFonts w:ascii="標楷體" w:eastAsia="標楷體" w:hAnsi="標楷體" w:cs="標楷體" w:hint="eastAsia"/>
              </w:rPr>
              <w:t>：20～13：30</w:t>
            </w:r>
            <w:proofErr w:type="gramStart"/>
            <w:r>
              <w:rPr>
                <w:rFonts w:ascii="標楷體" w:eastAsia="標楷體" w:hAnsi="標楷體" w:cs="標楷體" w:hint="eastAsia"/>
              </w:rPr>
              <w:t>）</w:t>
            </w:r>
            <w:proofErr w:type="gramEnd"/>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55925F2C" w14:textId="77777777" w:rsidR="00C71A41" w:rsidRDefault="00C71A41">
            <w:pPr>
              <w:widowControl/>
              <w:rPr>
                <w:rFonts w:ascii="標楷體" w:eastAsia="標楷體" w:hAnsi="標楷體"/>
              </w:rPr>
            </w:pPr>
          </w:p>
        </w:tc>
      </w:tr>
      <w:tr w:rsidR="00C71A41" w14:paraId="1DDF9378" w14:textId="77777777" w:rsidTr="00C71A41">
        <w:tc>
          <w:tcPr>
            <w:tcW w:w="1188" w:type="dxa"/>
            <w:tcBorders>
              <w:top w:val="single" w:sz="4" w:space="0" w:color="auto"/>
              <w:left w:val="single" w:sz="4" w:space="0" w:color="auto"/>
              <w:bottom w:val="single" w:sz="4" w:space="0" w:color="auto"/>
              <w:right w:val="single" w:sz="4" w:space="0" w:color="auto"/>
            </w:tcBorders>
            <w:vAlign w:val="center"/>
            <w:hideMark/>
          </w:tcPr>
          <w:p w14:paraId="76066954" w14:textId="77777777" w:rsidR="00C71A41" w:rsidRDefault="00C71A41">
            <w:pPr>
              <w:spacing w:line="440" w:lineRule="exact"/>
              <w:jc w:val="center"/>
              <w:rPr>
                <w:rFonts w:ascii="標楷體" w:eastAsia="標楷體" w:hAnsi="標楷體"/>
              </w:rPr>
            </w:pPr>
            <w:r>
              <w:rPr>
                <w:rFonts w:ascii="標楷體" w:eastAsia="標楷體" w:hAnsi="標楷體" w:hint="eastAsia"/>
              </w:rPr>
              <w:t>1330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F03B652" w14:textId="77777777" w:rsidR="00C71A41" w:rsidRDefault="00C71A41">
            <w:pPr>
              <w:spacing w:line="440" w:lineRule="exact"/>
              <w:jc w:val="center"/>
              <w:rPr>
                <w:rFonts w:ascii="標楷體" w:eastAsia="標楷體" w:hAnsi="標楷體"/>
              </w:rPr>
            </w:pPr>
            <w:r>
              <w:rPr>
                <w:rFonts w:ascii="標楷體" w:eastAsia="標楷體" w:hAnsi="標楷體" w:hint="eastAsia"/>
              </w:rPr>
              <w:t>80分鐘</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C765CE6" w14:textId="77777777" w:rsidR="00C71A41" w:rsidRDefault="00C71A41">
            <w:pPr>
              <w:spacing w:line="440" w:lineRule="exact"/>
              <w:jc w:val="center"/>
              <w:rPr>
                <w:rFonts w:ascii="標楷體" w:eastAsia="標楷體" w:hAnsi="標楷體"/>
              </w:rPr>
            </w:pPr>
            <w:r>
              <w:rPr>
                <w:rFonts w:ascii="標楷體" w:eastAsia="標楷體" w:hAnsi="標楷體" w:hint="eastAsia"/>
              </w:rPr>
              <w:t>1450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3D6E029" w14:textId="77777777" w:rsidR="00C71A41" w:rsidRDefault="00C71A41">
            <w:pPr>
              <w:spacing w:line="440" w:lineRule="exact"/>
              <w:jc w:val="center"/>
              <w:rPr>
                <w:rFonts w:ascii="標楷體" w:eastAsia="標楷體" w:hAnsi="標楷體"/>
              </w:rPr>
            </w:pPr>
            <w:r>
              <w:rPr>
                <w:rFonts w:ascii="標楷體" w:eastAsia="標楷體" w:hAnsi="標楷體" w:hint="eastAsia"/>
              </w:rPr>
              <w:t>檢察官、</w:t>
            </w:r>
          </w:p>
          <w:p w14:paraId="4562616E" w14:textId="77777777" w:rsidR="00C71A41" w:rsidRDefault="00C71A41">
            <w:pPr>
              <w:spacing w:line="440" w:lineRule="exact"/>
              <w:jc w:val="center"/>
              <w:rPr>
                <w:rFonts w:ascii="標楷體" w:eastAsia="標楷體" w:hAnsi="標楷體"/>
              </w:rPr>
            </w:pPr>
            <w:r>
              <w:rPr>
                <w:rFonts w:ascii="標楷體" w:eastAsia="標楷體" w:hAnsi="標楷體" w:hint="eastAsia"/>
              </w:rPr>
              <w:t>辯護人</w:t>
            </w:r>
          </w:p>
          <w:p w14:paraId="6A409F50" w14:textId="77777777" w:rsidR="00C71A41" w:rsidRDefault="00C71A41">
            <w:pPr>
              <w:spacing w:line="440" w:lineRule="exact"/>
              <w:jc w:val="center"/>
              <w:rPr>
                <w:rFonts w:ascii="標楷體" w:eastAsia="標楷體" w:hAnsi="標楷體"/>
              </w:rPr>
            </w:pPr>
            <w:r>
              <w:rPr>
                <w:rFonts w:ascii="標楷體" w:eastAsia="標楷體" w:hAnsi="標楷體" w:hint="eastAsia"/>
              </w:rPr>
              <w:t>及被告</w:t>
            </w:r>
          </w:p>
        </w:tc>
        <w:tc>
          <w:tcPr>
            <w:tcW w:w="2700" w:type="dxa"/>
            <w:tcBorders>
              <w:top w:val="single" w:sz="4" w:space="0" w:color="auto"/>
              <w:left w:val="single" w:sz="4" w:space="0" w:color="auto"/>
              <w:bottom w:val="single" w:sz="4" w:space="0" w:color="auto"/>
              <w:right w:val="single" w:sz="4" w:space="0" w:color="auto"/>
            </w:tcBorders>
            <w:vAlign w:val="center"/>
            <w:hideMark/>
          </w:tcPr>
          <w:p w14:paraId="4C2C9E8C" w14:textId="77777777" w:rsidR="00C71A41" w:rsidRDefault="00C71A41">
            <w:pPr>
              <w:spacing w:line="440" w:lineRule="exact"/>
              <w:jc w:val="center"/>
              <w:rPr>
                <w:rFonts w:ascii="標楷體" w:eastAsia="標楷體" w:hAnsi="標楷體"/>
              </w:rPr>
            </w:pPr>
            <w:r>
              <w:rPr>
                <w:rFonts w:ascii="標楷體" w:eastAsia="標楷體" w:hAnsi="標楷體" w:hint="eastAsia"/>
              </w:rPr>
              <w:t>交互詰問證人</w:t>
            </w:r>
            <w:r>
              <w:rPr>
                <w:rFonts w:ascii="標楷體" w:eastAsia="標楷體" w:hAnsi="標楷體" w:cs="新細明體" w:hint="eastAsia"/>
              </w:rPr>
              <w:t>章耀宗</w:t>
            </w:r>
            <w:proofErr w:type="gramStart"/>
            <w:r>
              <w:rPr>
                <w:rFonts w:ascii="標楷體" w:eastAsia="標楷體" w:hAnsi="標楷體" w:hint="eastAsia"/>
              </w:rPr>
              <w:t>（</w:t>
            </w:r>
            <w:proofErr w:type="gramEnd"/>
            <w:r>
              <w:rPr>
                <w:rFonts w:ascii="標楷體" w:eastAsia="標楷體" w:hAnsi="標楷體" w:hint="eastAsia"/>
              </w:rPr>
              <w:t>檢、辯主</w:t>
            </w:r>
            <w:proofErr w:type="gramStart"/>
            <w:r>
              <w:rPr>
                <w:rFonts w:ascii="標楷體" w:eastAsia="標楷體" w:hAnsi="標楷體" w:hint="eastAsia"/>
              </w:rPr>
              <w:t>（</w:t>
            </w:r>
            <w:proofErr w:type="gramEnd"/>
            <w:r>
              <w:rPr>
                <w:rFonts w:ascii="標楷體" w:eastAsia="標楷體" w:hAnsi="標楷體" w:hint="eastAsia"/>
              </w:rPr>
              <w:t>反</w:t>
            </w:r>
            <w:proofErr w:type="gramStart"/>
            <w:r>
              <w:rPr>
                <w:rFonts w:ascii="標楷體" w:eastAsia="標楷體" w:hAnsi="標楷體" w:hint="eastAsia"/>
              </w:rPr>
              <w:t>）</w:t>
            </w:r>
            <w:proofErr w:type="gramEnd"/>
            <w:r>
              <w:rPr>
                <w:rFonts w:ascii="標楷體" w:eastAsia="標楷體" w:hAnsi="標楷體" w:hint="eastAsia"/>
              </w:rPr>
              <w:t>詰問時間各為</w:t>
            </w:r>
            <w:r>
              <w:rPr>
                <w:rFonts w:ascii="標楷體" w:eastAsia="標楷體" w:hAnsi="標楷體" w:cs="新細明體" w:hint="eastAsia"/>
              </w:rPr>
              <w:t>30</w:t>
            </w:r>
            <w:r>
              <w:rPr>
                <w:rFonts w:ascii="標楷體" w:eastAsia="標楷體" w:hAnsi="標楷體" w:hint="eastAsia"/>
              </w:rPr>
              <w:t>分鐘、</w:t>
            </w:r>
            <w:proofErr w:type="gramStart"/>
            <w:r>
              <w:rPr>
                <w:rFonts w:ascii="標楷體" w:eastAsia="標楷體" w:hAnsi="標楷體" w:hint="eastAsia"/>
              </w:rPr>
              <w:t>覆主</w:t>
            </w:r>
            <w:proofErr w:type="gramEnd"/>
            <w:r>
              <w:rPr>
                <w:rFonts w:ascii="標楷體" w:eastAsia="標楷體" w:hAnsi="標楷體" w:hint="eastAsia"/>
              </w:rPr>
              <w:t>（反）詰問時間各為1</w:t>
            </w:r>
            <w:r>
              <w:rPr>
                <w:rFonts w:ascii="標楷體" w:eastAsia="標楷體" w:hAnsi="標楷體" w:cs="新細明體" w:hint="eastAsia"/>
              </w:rPr>
              <w:t>0</w:t>
            </w:r>
            <w:r>
              <w:rPr>
                <w:rFonts w:ascii="標楷體" w:eastAsia="標楷體" w:hAnsi="標楷體" w:hint="eastAsia"/>
              </w:rPr>
              <w:t>分鐘</w:t>
            </w:r>
            <w:proofErr w:type="gramStart"/>
            <w:r>
              <w:rPr>
                <w:rFonts w:ascii="標楷體" w:eastAsia="標楷體" w:hAnsi="標楷體" w:hint="eastAsia"/>
              </w:rPr>
              <w:t>）</w:t>
            </w:r>
            <w:proofErr w:type="gramEnd"/>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66CB3C92" w14:textId="77777777" w:rsidR="00C71A41" w:rsidRDefault="00C71A41">
            <w:pPr>
              <w:widowControl/>
              <w:rPr>
                <w:rFonts w:ascii="標楷體" w:eastAsia="標楷體" w:hAnsi="標楷體"/>
              </w:rPr>
            </w:pPr>
          </w:p>
        </w:tc>
      </w:tr>
      <w:tr w:rsidR="00C71A41" w14:paraId="71F591FB" w14:textId="77777777" w:rsidTr="00C71A41">
        <w:tc>
          <w:tcPr>
            <w:tcW w:w="1188" w:type="dxa"/>
            <w:tcBorders>
              <w:top w:val="single" w:sz="4" w:space="0" w:color="auto"/>
              <w:left w:val="single" w:sz="4" w:space="0" w:color="auto"/>
              <w:bottom w:val="single" w:sz="4" w:space="0" w:color="auto"/>
              <w:right w:val="single" w:sz="4" w:space="0" w:color="auto"/>
            </w:tcBorders>
            <w:vAlign w:val="center"/>
            <w:hideMark/>
          </w:tcPr>
          <w:p w14:paraId="252921AF" w14:textId="77777777" w:rsidR="00C71A41" w:rsidRDefault="00C71A41">
            <w:pPr>
              <w:spacing w:line="440" w:lineRule="exact"/>
              <w:jc w:val="center"/>
              <w:rPr>
                <w:rFonts w:ascii="標楷體" w:eastAsia="標楷體" w:hAnsi="標楷體"/>
              </w:rPr>
            </w:pPr>
            <w:r>
              <w:rPr>
                <w:rFonts w:ascii="標楷體" w:eastAsia="標楷體" w:hAnsi="標楷體" w:hint="eastAsia"/>
              </w:rPr>
              <w:t>1450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5FE0E2B" w14:textId="77777777" w:rsidR="00C71A41" w:rsidRDefault="00C71A41">
            <w:pPr>
              <w:spacing w:line="440" w:lineRule="exact"/>
              <w:jc w:val="center"/>
              <w:rPr>
                <w:rFonts w:ascii="標楷體" w:eastAsia="標楷體" w:hAnsi="標楷體"/>
              </w:rPr>
            </w:pPr>
            <w:r>
              <w:rPr>
                <w:rFonts w:ascii="標楷體" w:eastAsia="標楷體" w:hAnsi="標楷體" w:hint="eastAsia"/>
              </w:rPr>
              <w:t>30分鐘</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E72480F" w14:textId="77777777" w:rsidR="00C71A41" w:rsidRDefault="00C71A41">
            <w:pPr>
              <w:spacing w:line="440" w:lineRule="exact"/>
              <w:jc w:val="center"/>
              <w:rPr>
                <w:rFonts w:ascii="標楷體" w:eastAsia="標楷體" w:hAnsi="標楷體"/>
              </w:rPr>
            </w:pPr>
            <w:r>
              <w:rPr>
                <w:rFonts w:ascii="標楷體" w:eastAsia="標楷體" w:hAnsi="標楷體" w:hint="eastAsia"/>
              </w:rPr>
              <w:t>1520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1434962" w14:textId="77777777" w:rsidR="00C71A41" w:rsidRDefault="00C71A41">
            <w:pPr>
              <w:spacing w:line="440" w:lineRule="exact"/>
              <w:jc w:val="center"/>
              <w:rPr>
                <w:rFonts w:ascii="標楷體" w:eastAsia="標楷體" w:hAnsi="標楷體"/>
              </w:rPr>
            </w:pPr>
            <w:r>
              <w:rPr>
                <w:rFonts w:ascii="標楷體" w:eastAsia="標楷體" w:hAnsi="標楷體" w:hint="eastAsia"/>
              </w:rPr>
              <w:t>國民法官法庭</w:t>
            </w:r>
          </w:p>
        </w:tc>
        <w:tc>
          <w:tcPr>
            <w:tcW w:w="2700" w:type="dxa"/>
            <w:tcBorders>
              <w:top w:val="single" w:sz="4" w:space="0" w:color="auto"/>
              <w:left w:val="single" w:sz="4" w:space="0" w:color="auto"/>
              <w:bottom w:val="single" w:sz="4" w:space="0" w:color="auto"/>
              <w:right w:val="single" w:sz="4" w:space="0" w:color="auto"/>
            </w:tcBorders>
            <w:vAlign w:val="center"/>
            <w:hideMark/>
          </w:tcPr>
          <w:p w14:paraId="7D62F7A9" w14:textId="77777777" w:rsidR="00C71A41" w:rsidRDefault="00C71A41">
            <w:pPr>
              <w:spacing w:line="440" w:lineRule="exact"/>
              <w:jc w:val="center"/>
              <w:rPr>
                <w:rFonts w:ascii="標楷體" w:eastAsia="標楷體" w:hAnsi="標楷體"/>
              </w:rPr>
            </w:pPr>
            <w:r>
              <w:rPr>
                <w:rFonts w:ascii="標楷體" w:eastAsia="標楷體" w:hAnsi="標楷體" w:hint="eastAsia"/>
              </w:rPr>
              <w:t>休庭(國民法官得請求審判長釋疑)</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58C3FE09" w14:textId="77777777" w:rsidR="00C71A41" w:rsidRDefault="00C71A41">
            <w:pPr>
              <w:widowControl/>
              <w:rPr>
                <w:rFonts w:ascii="標楷體" w:eastAsia="標楷體" w:hAnsi="標楷體"/>
              </w:rPr>
            </w:pPr>
          </w:p>
        </w:tc>
      </w:tr>
      <w:tr w:rsidR="00C71A41" w14:paraId="7080B08E" w14:textId="77777777" w:rsidTr="00C71A41">
        <w:tc>
          <w:tcPr>
            <w:tcW w:w="1188" w:type="dxa"/>
            <w:tcBorders>
              <w:top w:val="single" w:sz="4" w:space="0" w:color="auto"/>
              <w:left w:val="single" w:sz="4" w:space="0" w:color="auto"/>
              <w:bottom w:val="single" w:sz="4" w:space="0" w:color="auto"/>
              <w:right w:val="single" w:sz="4" w:space="0" w:color="auto"/>
            </w:tcBorders>
            <w:vAlign w:val="center"/>
            <w:hideMark/>
          </w:tcPr>
          <w:p w14:paraId="74EE4DE8" w14:textId="77777777" w:rsidR="00C71A41" w:rsidRDefault="00C71A41">
            <w:pPr>
              <w:spacing w:line="440" w:lineRule="exact"/>
              <w:jc w:val="center"/>
              <w:rPr>
                <w:rFonts w:ascii="標楷體" w:eastAsia="標楷體" w:hAnsi="標楷體"/>
              </w:rPr>
            </w:pPr>
            <w:r>
              <w:rPr>
                <w:rFonts w:ascii="標楷體" w:eastAsia="標楷體" w:hAnsi="標楷體" w:hint="eastAsia"/>
              </w:rPr>
              <w:t>1520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52FA3B5" w14:textId="77777777" w:rsidR="00C71A41" w:rsidRDefault="00C71A41">
            <w:pPr>
              <w:spacing w:line="440" w:lineRule="exact"/>
              <w:jc w:val="center"/>
              <w:rPr>
                <w:rFonts w:ascii="標楷體" w:eastAsia="標楷體" w:hAnsi="標楷體"/>
              </w:rPr>
            </w:pPr>
            <w:r>
              <w:rPr>
                <w:rFonts w:ascii="標楷體" w:eastAsia="標楷體" w:hAnsi="標楷體" w:hint="eastAsia"/>
              </w:rPr>
              <w:t>20分鐘</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FA83C48" w14:textId="77777777" w:rsidR="00C71A41" w:rsidRDefault="00C71A41">
            <w:pPr>
              <w:spacing w:line="440" w:lineRule="exact"/>
              <w:jc w:val="center"/>
              <w:rPr>
                <w:rFonts w:ascii="標楷體" w:eastAsia="標楷體" w:hAnsi="標楷體"/>
              </w:rPr>
            </w:pPr>
            <w:r>
              <w:rPr>
                <w:rFonts w:ascii="標楷體" w:eastAsia="標楷體" w:hAnsi="標楷體" w:hint="eastAsia"/>
              </w:rPr>
              <w:t>1540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41D74CB" w14:textId="77777777" w:rsidR="00C71A41" w:rsidRDefault="00C71A41">
            <w:pPr>
              <w:spacing w:line="440" w:lineRule="exact"/>
              <w:jc w:val="center"/>
              <w:rPr>
                <w:rFonts w:ascii="標楷體" w:eastAsia="標楷體" w:hAnsi="標楷體"/>
              </w:rPr>
            </w:pPr>
            <w:r>
              <w:rPr>
                <w:rFonts w:ascii="標楷體" w:eastAsia="標楷體" w:hAnsi="標楷體" w:hint="eastAsia"/>
              </w:rPr>
              <w:t>國民法官法庭</w:t>
            </w:r>
          </w:p>
        </w:tc>
        <w:tc>
          <w:tcPr>
            <w:tcW w:w="2700" w:type="dxa"/>
            <w:tcBorders>
              <w:top w:val="single" w:sz="4" w:space="0" w:color="auto"/>
              <w:left w:val="single" w:sz="4" w:space="0" w:color="auto"/>
              <w:bottom w:val="single" w:sz="4" w:space="0" w:color="auto"/>
              <w:right w:val="single" w:sz="4" w:space="0" w:color="auto"/>
            </w:tcBorders>
            <w:vAlign w:val="center"/>
            <w:hideMark/>
          </w:tcPr>
          <w:p w14:paraId="69165308" w14:textId="77777777" w:rsidR="00C71A41" w:rsidRDefault="00C71A41">
            <w:pPr>
              <w:spacing w:line="440" w:lineRule="exact"/>
              <w:jc w:val="center"/>
              <w:rPr>
                <w:rFonts w:ascii="標楷體" w:eastAsia="標楷體" w:hAnsi="標楷體"/>
              </w:rPr>
            </w:pPr>
            <w:r>
              <w:rPr>
                <w:rFonts w:ascii="標楷體" w:eastAsia="標楷體" w:hAnsi="標楷體" w:hint="eastAsia"/>
              </w:rPr>
              <w:t>補充訊問證人</w:t>
            </w:r>
            <w:r>
              <w:rPr>
                <w:rFonts w:ascii="標楷體" w:eastAsia="標楷體" w:hAnsi="標楷體" w:cs="新細明體" w:hint="eastAsia"/>
              </w:rPr>
              <w:t>章耀宗</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187C3818" w14:textId="77777777" w:rsidR="00C71A41" w:rsidRDefault="00C71A41">
            <w:pPr>
              <w:widowControl/>
              <w:rPr>
                <w:rFonts w:ascii="標楷體" w:eastAsia="標楷體" w:hAnsi="標楷體"/>
              </w:rPr>
            </w:pPr>
          </w:p>
        </w:tc>
      </w:tr>
      <w:tr w:rsidR="00C71A41" w14:paraId="0BA9CACE" w14:textId="77777777" w:rsidTr="00C71A41">
        <w:tc>
          <w:tcPr>
            <w:tcW w:w="1188" w:type="dxa"/>
            <w:tcBorders>
              <w:top w:val="single" w:sz="4" w:space="0" w:color="auto"/>
              <w:left w:val="single" w:sz="4" w:space="0" w:color="auto"/>
              <w:bottom w:val="single" w:sz="4" w:space="0" w:color="auto"/>
              <w:right w:val="single" w:sz="4" w:space="0" w:color="auto"/>
            </w:tcBorders>
            <w:vAlign w:val="center"/>
            <w:hideMark/>
          </w:tcPr>
          <w:p w14:paraId="14022E80" w14:textId="77777777" w:rsidR="00C71A41" w:rsidRDefault="00C71A41">
            <w:pPr>
              <w:spacing w:line="440" w:lineRule="exact"/>
              <w:jc w:val="center"/>
              <w:rPr>
                <w:rFonts w:ascii="標楷體" w:eastAsia="標楷體" w:hAnsi="標楷體"/>
              </w:rPr>
            </w:pPr>
            <w:r>
              <w:rPr>
                <w:rFonts w:ascii="標楷體" w:eastAsia="標楷體" w:hAnsi="標楷體" w:hint="eastAsia"/>
              </w:rPr>
              <w:lastRenderedPageBreak/>
              <w:t>1540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2BEA22B" w14:textId="77777777" w:rsidR="00C71A41" w:rsidRDefault="00C71A41">
            <w:pPr>
              <w:spacing w:line="440" w:lineRule="exact"/>
              <w:jc w:val="center"/>
              <w:rPr>
                <w:rFonts w:ascii="標楷體" w:eastAsia="標楷體" w:hAnsi="標楷體"/>
              </w:rPr>
            </w:pPr>
            <w:r>
              <w:rPr>
                <w:rFonts w:ascii="標楷體" w:eastAsia="標楷體" w:hAnsi="標楷體" w:hint="eastAsia"/>
              </w:rPr>
              <w:t>20分鐘</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66011E7" w14:textId="77777777" w:rsidR="00C71A41" w:rsidRDefault="00C71A41">
            <w:pPr>
              <w:spacing w:line="440" w:lineRule="exact"/>
              <w:jc w:val="center"/>
              <w:rPr>
                <w:rFonts w:ascii="標楷體" w:eastAsia="標楷體" w:hAnsi="標楷體"/>
              </w:rPr>
            </w:pPr>
            <w:r>
              <w:rPr>
                <w:rFonts w:ascii="標楷體" w:eastAsia="標楷體" w:hAnsi="標楷體" w:hint="eastAsia"/>
              </w:rPr>
              <w:t>1600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9BB34B" w14:textId="77777777" w:rsidR="00C71A41" w:rsidRDefault="00C71A41">
            <w:pPr>
              <w:spacing w:line="440" w:lineRule="exact"/>
              <w:jc w:val="center"/>
              <w:rPr>
                <w:rFonts w:ascii="標楷體" w:eastAsia="標楷體" w:hAnsi="標楷體"/>
              </w:rPr>
            </w:pPr>
            <w:r>
              <w:rPr>
                <w:rFonts w:ascii="標楷體" w:eastAsia="標楷體" w:hAnsi="標楷體" w:hint="eastAsia"/>
              </w:rPr>
              <w:t>國民法官法庭</w:t>
            </w:r>
          </w:p>
        </w:tc>
        <w:tc>
          <w:tcPr>
            <w:tcW w:w="2700" w:type="dxa"/>
            <w:tcBorders>
              <w:top w:val="single" w:sz="4" w:space="0" w:color="auto"/>
              <w:left w:val="single" w:sz="4" w:space="0" w:color="auto"/>
              <w:bottom w:val="single" w:sz="4" w:space="0" w:color="auto"/>
              <w:right w:val="single" w:sz="4" w:space="0" w:color="auto"/>
            </w:tcBorders>
            <w:vAlign w:val="center"/>
            <w:hideMark/>
          </w:tcPr>
          <w:p w14:paraId="763A1F0E" w14:textId="77777777" w:rsidR="00C71A41" w:rsidRDefault="00C71A41">
            <w:pPr>
              <w:spacing w:line="440" w:lineRule="exact"/>
              <w:jc w:val="center"/>
              <w:rPr>
                <w:rFonts w:ascii="標楷體" w:eastAsia="標楷體" w:hAnsi="標楷體"/>
              </w:rPr>
            </w:pPr>
            <w:r>
              <w:rPr>
                <w:rFonts w:ascii="標楷體" w:eastAsia="標楷體" w:hAnsi="標楷體" w:hint="eastAsia"/>
              </w:rPr>
              <w:t>提示全部應調查之書證</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2EC661FC" w14:textId="77777777" w:rsidR="00C71A41" w:rsidRDefault="00C71A41">
            <w:pPr>
              <w:widowControl/>
              <w:rPr>
                <w:rFonts w:ascii="標楷體" w:eastAsia="標楷體" w:hAnsi="標楷體"/>
              </w:rPr>
            </w:pPr>
          </w:p>
        </w:tc>
      </w:tr>
      <w:tr w:rsidR="00C71A41" w14:paraId="49072485" w14:textId="77777777" w:rsidTr="00C71A41">
        <w:tc>
          <w:tcPr>
            <w:tcW w:w="1188" w:type="dxa"/>
            <w:tcBorders>
              <w:top w:val="single" w:sz="4" w:space="0" w:color="auto"/>
              <w:left w:val="single" w:sz="4" w:space="0" w:color="auto"/>
              <w:bottom w:val="single" w:sz="4" w:space="0" w:color="auto"/>
              <w:right w:val="single" w:sz="4" w:space="0" w:color="auto"/>
            </w:tcBorders>
            <w:vAlign w:val="center"/>
            <w:hideMark/>
          </w:tcPr>
          <w:p w14:paraId="0BD5F48A" w14:textId="77777777" w:rsidR="00C71A41" w:rsidRDefault="00C71A41">
            <w:pPr>
              <w:spacing w:line="440" w:lineRule="exact"/>
              <w:jc w:val="center"/>
              <w:rPr>
                <w:rFonts w:ascii="標楷體" w:eastAsia="標楷體" w:hAnsi="標楷體"/>
              </w:rPr>
            </w:pPr>
            <w:r>
              <w:rPr>
                <w:rFonts w:ascii="標楷體" w:eastAsia="標楷體" w:hAnsi="標楷體" w:hint="eastAsia"/>
              </w:rPr>
              <w:t>1600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A131259" w14:textId="77777777" w:rsidR="00C71A41" w:rsidRDefault="00C71A41">
            <w:pPr>
              <w:spacing w:line="440" w:lineRule="exact"/>
              <w:jc w:val="center"/>
              <w:rPr>
                <w:rFonts w:ascii="標楷體" w:eastAsia="標楷體" w:hAnsi="標楷體"/>
              </w:rPr>
            </w:pPr>
            <w:r>
              <w:rPr>
                <w:rFonts w:ascii="標楷體" w:eastAsia="標楷體" w:hAnsi="標楷體" w:hint="eastAsia"/>
              </w:rPr>
              <w:t>15分鐘</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8B3AD5C" w14:textId="77777777" w:rsidR="00C71A41" w:rsidRDefault="00C71A41">
            <w:pPr>
              <w:spacing w:line="440" w:lineRule="exact"/>
              <w:jc w:val="center"/>
              <w:rPr>
                <w:rFonts w:ascii="標楷體" w:eastAsia="標楷體" w:hAnsi="標楷體"/>
              </w:rPr>
            </w:pPr>
            <w:r>
              <w:rPr>
                <w:rFonts w:ascii="標楷體" w:eastAsia="標楷體" w:hAnsi="標楷體" w:hint="eastAsia"/>
              </w:rPr>
              <w:t>1615</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00E71C5" w14:textId="77777777" w:rsidR="00C71A41" w:rsidRDefault="00C71A41">
            <w:pPr>
              <w:spacing w:line="440" w:lineRule="exact"/>
              <w:jc w:val="center"/>
              <w:rPr>
                <w:rFonts w:ascii="標楷體" w:eastAsia="標楷體" w:hAnsi="標楷體"/>
              </w:rPr>
            </w:pPr>
            <w:r>
              <w:rPr>
                <w:rFonts w:ascii="標楷體" w:eastAsia="標楷體" w:hAnsi="標楷體" w:hint="eastAsia"/>
              </w:rPr>
              <w:t>檢察官</w:t>
            </w:r>
          </w:p>
        </w:tc>
        <w:tc>
          <w:tcPr>
            <w:tcW w:w="2700" w:type="dxa"/>
            <w:tcBorders>
              <w:top w:val="single" w:sz="4" w:space="0" w:color="auto"/>
              <w:left w:val="single" w:sz="4" w:space="0" w:color="auto"/>
              <w:bottom w:val="single" w:sz="4" w:space="0" w:color="auto"/>
              <w:right w:val="single" w:sz="4" w:space="0" w:color="auto"/>
            </w:tcBorders>
            <w:vAlign w:val="center"/>
            <w:hideMark/>
          </w:tcPr>
          <w:p w14:paraId="252F7A1F" w14:textId="77777777" w:rsidR="00C71A41" w:rsidRDefault="00C71A41">
            <w:pPr>
              <w:spacing w:line="440" w:lineRule="exact"/>
              <w:jc w:val="center"/>
              <w:rPr>
                <w:rFonts w:ascii="標楷體" w:eastAsia="標楷體" w:hAnsi="標楷體"/>
              </w:rPr>
            </w:pPr>
            <w:r>
              <w:rPr>
                <w:rFonts w:ascii="標楷體" w:eastAsia="標楷體" w:hAnsi="標楷體" w:hint="eastAsia"/>
              </w:rPr>
              <w:t>就被訴事實詢問被告</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296CABCA" w14:textId="77777777" w:rsidR="00C71A41" w:rsidRDefault="00C71A41">
            <w:pPr>
              <w:widowControl/>
              <w:rPr>
                <w:rFonts w:ascii="標楷體" w:eastAsia="標楷體" w:hAnsi="標楷體"/>
              </w:rPr>
            </w:pPr>
          </w:p>
        </w:tc>
      </w:tr>
      <w:tr w:rsidR="00C71A41" w14:paraId="3F3B2E75" w14:textId="77777777" w:rsidTr="00C71A41">
        <w:tc>
          <w:tcPr>
            <w:tcW w:w="1188" w:type="dxa"/>
            <w:tcBorders>
              <w:top w:val="single" w:sz="4" w:space="0" w:color="auto"/>
              <w:left w:val="single" w:sz="4" w:space="0" w:color="auto"/>
              <w:bottom w:val="single" w:sz="4" w:space="0" w:color="auto"/>
              <w:right w:val="single" w:sz="4" w:space="0" w:color="auto"/>
            </w:tcBorders>
            <w:vAlign w:val="center"/>
            <w:hideMark/>
          </w:tcPr>
          <w:p w14:paraId="3210EEBD" w14:textId="77777777" w:rsidR="00C71A41" w:rsidRDefault="00C71A41">
            <w:pPr>
              <w:spacing w:line="440" w:lineRule="exact"/>
              <w:jc w:val="center"/>
              <w:rPr>
                <w:rFonts w:ascii="標楷體" w:eastAsia="標楷體" w:hAnsi="標楷體"/>
              </w:rPr>
            </w:pPr>
            <w:r>
              <w:rPr>
                <w:rFonts w:ascii="標楷體" w:eastAsia="標楷體" w:hAnsi="標楷體" w:hint="eastAsia"/>
              </w:rPr>
              <w:t>1615</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EA39C21" w14:textId="77777777" w:rsidR="00C71A41" w:rsidRDefault="00C71A41">
            <w:pPr>
              <w:spacing w:line="440" w:lineRule="exact"/>
              <w:jc w:val="center"/>
              <w:rPr>
                <w:rFonts w:ascii="標楷體" w:eastAsia="標楷體" w:hAnsi="標楷體"/>
              </w:rPr>
            </w:pPr>
            <w:r>
              <w:rPr>
                <w:rFonts w:ascii="標楷體" w:eastAsia="標楷體" w:hAnsi="標楷體" w:hint="eastAsia"/>
              </w:rPr>
              <w:t>15分鐘</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5A98529" w14:textId="77777777" w:rsidR="00C71A41" w:rsidRDefault="00C71A41">
            <w:pPr>
              <w:spacing w:line="440" w:lineRule="exact"/>
              <w:jc w:val="center"/>
              <w:rPr>
                <w:rFonts w:ascii="標楷體" w:eastAsia="標楷體" w:hAnsi="標楷體"/>
              </w:rPr>
            </w:pPr>
            <w:r>
              <w:rPr>
                <w:rFonts w:ascii="標楷體" w:eastAsia="標楷體" w:hAnsi="標楷體" w:hint="eastAsia"/>
              </w:rPr>
              <w:t>1630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3667AAC" w14:textId="77777777" w:rsidR="00C71A41" w:rsidRDefault="00C71A41">
            <w:pPr>
              <w:spacing w:line="440" w:lineRule="exact"/>
              <w:jc w:val="center"/>
              <w:rPr>
                <w:rFonts w:ascii="標楷體" w:eastAsia="標楷體" w:hAnsi="標楷體"/>
              </w:rPr>
            </w:pPr>
            <w:r>
              <w:rPr>
                <w:rFonts w:ascii="標楷體" w:eastAsia="標楷體" w:hAnsi="標楷體" w:hint="eastAsia"/>
              </w:rPr>
              <w:t>辯護人</w:t>
            </w:r>
          </w:p>
        </w:tc>
        <w:tc>
          <w:tcPr>
            <w:tcW w:w="2700" w:type="dxa"/>
            <w:tcBorders>
              <w:top w:val="single" w:sz="4" w:space="0" w:color="auto"/>
              <w:left w:val="single" w:sz="4" w:space="0" w:color="auto"/>
              <w:bottom w:val="single" w:sz="4" w:space="0" w:color="auto"/>
              <w:right w:val="single" w:sz="4" w:space="0" w:color="auto"/>
            </w:tcBorders>
            <w:vAlign w:val="center"/>
            <w:hideMark/>
          </w:tcPr>
          <w:p w14:paraId="0D7CC6DE" w14:textId="77777777" w:rsidR="00C71A41" w:rsidRDefault="00C71A41">
            <w:pPr>
              <w:spacing w:line="440" w:lineRule="exact"/>
              <w:jc w:val="center"/>
              <w:rPr>
                <w:rFonts w:ascii="標楷體" w:eastAsia="標楷體" w:hAnsi="標楷體"/>
              </w:rPr>
            </w:pPr>
            <w:r>
              <w:rPr>
                <w:rFonts w:ascii="標楷體" w:eastAsia="標楷體" w:hAnsi="標楷體" w:hint="eastAsia"/>
              </w:rPr>
              <w:t>就被訴事實詢問被告</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06E5F6D6" w14:textId="77777777" w:rsidR="00C71A41" w:rsidRDefault="00C71A41">
            <w:pPr>
              <w:widowControl/>
              <w:rPr>
                <w:rFonts w:ascii="標楷體" w:eastAsia="標楷體" w:hAnsi="標楷體"/>
              </w:rPr>
            </w:pPr>
          </w:p>
        </w:tc>
      </w:tr>
      <w:tr w:rsidR="00C71A41" w14:paraId="58D7AB77" w14:textId="77777777" w:rsidTr="00C71A41">
        <w:tc>
          <w:tcPr>
            <w:tcW w:w="1188" w:type="dxa"/>
            <w:tcBorders>
              <w:top w:val="single" w:sz="4" w:space="0" w:color="auto"/>
              <w:left w:val="single" w:sz="4" w:space="0" w:color="auto"/>
              <w:bottom w:val="single" w:sz="4" w:space="0" w:color="auto"/>
              <w:right w:val="single" w:sz="4" w:space="0" w:color="auto"/>
            </w:tcBorders>
            <w:vAlign w:val="center"/>
            <w:hideMark/>
          </w:tcPr>
          <w:p w14:paraId="5C72199E" w14:textId="77777777" w:rsidR="00C71A41" w:rsidRDefault="00C71A41">
            <w:pPr>
              <w:spacing w:line="440" w:lineRule="exact"/>
              <w:jc w:val="center"/>
              <w:rPr>
                <w:rFonts w:ascii="標楷體" w:eastAsia="標楷體" w:hAnsi="標楷體"/>
              </w:rPr>
            </w:pPr>
            <w:r>
              <w:rPr>
                <w:rFonts w:ascii="標楷體" w:eastAsia="標楷體" w:hAnsi="標楷體" w:hint="eastAsia"/>
              </w:rPr>
              <w:t>1630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04D9772" w14:textId="77777777" w:rsidR="00C71A41" w:rsidRDefault="00C71A41">
            <w:pPr>
              <w:spacing w:line="440" w:lineRule="exact"/>
              <w:jc w:val="center"/>
              <w:rPr>
                <w:rFonts w:ascii="標楷體" w:eastAsia="標楷體" w:hAnsi="標楷體"/>
              </w:rPr>
            </w:pPr>
            <w:r>
              <w:rPr>
                <w:rFonts w:ascii="標楷體" w:eastAsia="標楷體" w:hAnsi="標楷體" w:hint="eastAsia"/>
              </w:rPr>
              <w:t>20分鐘</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BB7AA1C" w14:textId="77777777" w:rsidR="00C71A41" w:rsidRDefault="00C71A41">
            <w:pPr>
              <w:spacing w:line="440" w:lineRule="exact"/>
              <w:jc w:val="center"/>
              <w:rPr>
                <w:rFonts w:ascii="標楷體" w:eastAsia="標楷體" w:hAnsi="標楷體"/>
              </w:rPr>
            </w:pPr>
            <w:r>
              <w:rPr>
                <w:rFonts w:ascii="標楷體" w:eastAsia="標楷體" w:hAnsi="標楷體" w:hint="eastAsia"/>
              </w:rPr>
              <w:t>1650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005C8C4" w14:textId="77777777" w:rsidR="00C71A41" w:rsidRDefault="00C71A41">
            <w:pPr>
              <w:spacing w:line="440" w:lineRule="exact"/>
              <w:jc w:val="center"/>
              <w:rPr>
                <w:rFonts w:ascii="標楷體" w:eastAsia="標楷體" w:hAnsi="標楷體"/>
              </w:rPr>
            </w:pPr>
            <w:r>
              <w:rPr>
                <w:rFonts w:ascii="標楷體" w:eastAsia="標楷體" w:hAnsi="標楷體" w:hint="eastAsia"/>
              </w:rPr>
              <w:t>國民法官法庭</w:t>
            </w:r>
          </w:p>
        </w:tc>
        <w:tc>
          <w:tcPr>
            <w:tcW w:w="2700" w:type="dxa"/>
            <w:tcBorders>
              <w:top w:val="single" w:sz="4" w:space="0" w:color="auto"/>
              <w:left w:val="single" w:sz="4" w:space="0" w:color="auto"/>
              <w:bottom w:val="single" w:sz="4" w:space="0" w:color="auto"/>
              <w:right w:val="single" w:sz="4" w:space="0" w:color="auto"/>
            </w:tcBorders>
            <w:vAlign w:val="center"/>
            <w:hideMark/>
          </w:tcPr>
          <w:p w14:paraId="68F3E3D0" w14:textId="77777777" w:rsidR="00C71A41" w:rsidRDefault="00C71A41">
            <w:pPr>
              <w:spacing w:line="440" w:lineRule="exact"/>
              <w:jc w:val="center"/>
              <w:rPr>
                <w:rFonts w:ascii="標楷體" w:eastAsia="標楷體" w:hAnsi="標楷體"/>
              </w:rPr>
            </w:pPr>
            <w:r>
              <w:rPr>
                <w:rFonts w:ascii="標楷體" w:eastAsia="標楷體" w:hAnsi="標楷體" w:hint="eastAsia"/>
              </w:rPr>
              <w:t>休庭(國民法官得請求審判長釋疑)</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6F778FE1" w14:textId="77777777" w:rsidR="00C71A41" w:rsidRDefault="00C71A41">
            <w:pPr>
              <w:widowControl/>
              <w:rPr>
                <w:rFonts w:ascii="標楷體" w:eastAsia="標楷體" w:hAnsi="標楷體"/>
              </w:rPr>
            </w:pPr>
          </w:p>
        </w:tc>
      </w:tr>
      <w:tr w:rsidR="00C71A41" w14:paraId="4678CCF2" w14:textId="77777777" w:rsidTr="00C71A41">
        <w:tc>
          <w:tcPr>
            <w:tcW w:w="1188" w:type="dxa"/>
            <w:tcBorders>
              <w:top w:val="single" w:sz="4" w:space="0" w:color="auto"/>
              <w:left w:val="single" w:sz="4" w:space="0" w:color="auto"/>
              <w:bottom w:val="single" w:sz="4" w:space="0" w:color="auto"/>
              <w:right w:val="single" w:sz="4" w:space="0" w:color="auto"/>
            </w:tcBorders>
            <w:vAlign w:val="center"/>
            <w:hideMark/>
          </w:tcPr>
          <w:p w14:paraId="64D9D077" w14:textId="77777777" w:rsidR="00C71A41" w:rsidRDefault="00C71A41">
            <w:pPr>
              <w:spacing w:line="440" w:lineRule="exact"/>
              <w:jc w:val="center"/>
              <w:rPr>
                <w:rFonts w:ascii="標楷體" w:eastAsia="標楷體" w:hAnsi="標楷體"/>
              </w:rPr>
            </w:pPr>
            <w:r>
              <w:rPr>
                <w:rFonts w:ascii="標楷體" w:eastAsia="標楷體" w:hAnsi="標楷體" w:hint="eastAsia"/>
              </w:rPr>
              <w:t>1650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31F5613" w14:textId="77777777" w:rsidR="00C71A41" w:rsidRDefault="00C71A41">
            <w:pPr>
              <w:spacing w:line="440" w:lineRule="exact"/>
              <w:jc w:val="center"/>
              <w:rPr>
                <w:rFonts w:ascii="標楷體" w:eastAsia="標楷體" w:hAnsi="標楷體"/>
              </w:rPr>
            </w:pPr>
            <w:r>
              <w:rPr>
                <w:rFonts w:ascii="標楷體" w:eastAsia="標楷體" w:hAnsi="標楷體" w:hint="eastAsia"/>
              </w:rPr>
              <w:t>10分鐘</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435DF82" w14:textId="77777777" w:rsidR="00C71A41" w:rsidRDefault="00C71A41">
            <w:pPr>
              <w:spacing w:line="440" w:lineRule="exact"/>
              <w:jc w:val="center"/>
              <w:rPr>
                <w:rFonts w:ascii="標楷體" w:eastAsia="標楷體" w:hAnsi="標楷體"/>
              </w:rPr>
            </w:pPr>
            <w:r>
              <w:rPr>
                <w:rFonts w:ascii="標楷體" w:eastAsia="標楷體" w:hAnsi="標楷體" w:hint="eastAsia"/>
              </w:rPr>
              <w:t>1700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1CC5872" w14:textId="77777777" w:rsidR="00C71A41" w:rsidRDefault="00C71A41">
            <w:pPr>
              <w:spacing w:line="440" w:lineRule="exact"/>
              <w:jc w:val="center"/>
              <w:rPr>
                <w:rFonts w:ascii="標楷體" w:eastAsia="標楷體" w:hAnsi="標楷體"/>
              </w:rPr>
            </w:pPr>
            <w:r>
              <w:rPr>
                <w:rFonts w:ascii="標楷體" w:eastAsia="標楷體" w:hAnsi="標楷體" w:hint="eastAsia"/>
              </w:rPr>
              <w:t>國民法官法庭</w:t>
            </w:r>
          </w:p>
        </w:tc>
        <w:tc>
          <w:tcPr>
            <w:tcW w:w="2700" w:type="dxa"/>
            <w:tcBorders>
              <w:top w:val="single" w:sz="4" w:space="0" w:color="auto"/>
              <w:left w:val="single" w:sz="4" w:space="0" w:color="auto"/>
              <w:bottom w:val="single" w:sz="4" w:space="0" w:color="auto"/>
              <w:right w:val="single" w:sz="4" w:space="0" w:color="auto"/>
            </w:tcBorders>
            <w:vAlign w:val="center"/>
            <w:hideMark/>
          </w:tcPr>
          <w:p w14:paraId="6769B533" w14:textId="77777777" w:rsidR="00C71A41" w:rsidRDefault="00C71A41">
            <w:pPr>
              <w:spacing w:line="440" w:lineRule="exact"/>
              <w:jc w:val="center"/>
              <w:rPr>
                <w:rFonts w:ascii="標楷體" w:eastAsia="標楷體" w:hAnsi="標楷體"/>
              </w:rPr>
            </w:pPr>
            <w:r>
              <w:rPr>
                <w:rFonts w:ascii="標楷體" w:eastAsia="標楷體" w:hAnsi="標楷體" w:hint="eastAsia"/>
              </w:rPr>
              <w:t>補充訊問被告</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5D5950AC" w14:textId="77777777" w:rsidR="00C71A41" w:rsidRDefault="00C71A41">
            <w:pPr>
              <w:widowControl/>
              <w:rPr>
                <w:rFonts w:ascii="標楷體" w:eastAsia="標楷體" w:hAnsi="標楷體"/>
              </w:rPr>
            </w:pPr>
          </w:p>
        </w:tc>
      </w:tr>
    </w:tbl>
    <w:p w14:paraId="235B406C" w14:textId="77777777" w:rsidR="00C71A41" w:rsidRDefault="00C71A41" w:rsidP="00C71A41">
      <w:pPr>
        <w:rPr>
          <w:rFonts w:ascii="標楷體" w:eastAsia="標楷體" w:hAnsi="標楷體"/>
          <w:b/>
          <w:sz w:val="36"/>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1260"/>
        <w:gridCol w:w="1260"/>
        <w:gridCol w:w="2700"/>
        <w:gridCol w:w="1800"/>
      </w:tblGrid>
      <w:tr w:rsidR="00C71A41" w14:paraId="249232AE" w14:textId="77777777" w:rsidTr="00C71A41">
        <w:tc>
          <w:tcPr>
            <w:tcW w:w="9468" w:type="dxa"/>
            <w:gridSpan w:val="6"/>
            <w:tcBorders>
              <w:top w:val="single" w:sz="4" w:space="0" w:color="auto"/>
              <w:left w:val="single" w:sz="4" w:space="0" w:color="auto"/>
              <w:bottom w:val="single" w:sz="4" w:space="0" w:color="auto"/>
              <w:right w:val="single" w:sz="4" w:space="0" w:color="auto"/>
            </w:tcBorders>
            <w:vAlign w:val="center"/>
            <w:hideMark/>
          </w:tcPr>
          <w:p w14:paraId="7EC34746" w14:textId="77777777" w:rsidR="00C71A41" w:rsidRDefault="00C71A41">
            <w:pPr>
              <w:spacing w:line="440" w:lineRule="exact"/>
              <w:jc w:val="center"/>
              <w:rPr>
                <w:rFonts w:ascii="標楷體" w:eastAsia="標楷體" w:hAnsi="標楷體"/>
              </w:rPr>
            </w:pPr>
            <w:r>
              <w:rPr>
                <w:rFonts w:ascii="標楷體" w:eastAsia="標楷體" w:hAnsi="標楷體" w:hint="eastAsia"/>
              </w:rPr>
              <w:t>110年3月10日（星期三）9時30分至12時30分</w:t>
            </w:r>
          </w:p>
        </w:tc>
      </w:tr>
      <w:tr w:rsidR="00C71A41" w14:paraId="6D717963" w14:textId="77777777" w:rsidTr="00C71A41">
        <w:tc>
          <w:tcPr>
            <w:tcW w:w="1188" w:type="dxa"/>
            <w:tcBorders>
              <w:top w:val="single" w:sz="4" w:space="0" w:color="auto"/>
              <w:left w:val="single" w:sz="4" w:space="0" w:color="auto"/>
              <w:bottom w:val="single" w:sz="4" w:space="0" w:color="auto"/>
              <w:right w:val="single" w:sz="4" w:space="0" w:color="auto"/>
            </w:tcBorders>
            <w:vAlign w:val="center"/>
            <w:hideMark/>
          </w:tcPr>
          <w:p w14:paraId="17AF0692" w14:textId="77777777" w:rsidR="00C71A41" w:rsidRDefault="00C71A41">
            <w:pPr>
              <w:spacing w:line="440" w:lineRule="exact"/>
              <w:jc w:val="center"/>
              <w:rPr>
                <w:rFonts w:ascii="標楷體" w:eastAsia="標楷體" w:hAnsi="標楷體"/>
              </w:rPr>
            </w:pPr>
            <w:r>
              <w:rPr>
                <w:rFonts w:ascii="標楷體" w:eastAsia="標楷體" w:hAnsi="標楷體" w:hint="eastAsia"/>
              </w:rPr>
              <w:t>開始時間</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09BBBD9" w14:textId="77777777" w:rsidR="00C71A41" w:rsidRDefault="00C71A41">
            <w:pPr>
              <w:spacing w:line="440" w:lineRule="exact"/>
              <w:jc w:val="center"/>
              <w:rPr>
                <w:rFonts w:ascii="標楷體" w:eastAsia="標楷體" w:hAnsi="標楷體"/>
              </w:rPr>
            </w:pPr>
            <w:r>
              <w:rPr>
                <w:rFonts w:ascii="標楷體" w:eastAsia="標楷體" w:hAnsi="標楷體" w:hint="eastAsia"/>
              </w:rPr>
              <w:t>所需時間</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1823F22" w14:textId="77777777" w:rsidR="00C71A41" w:rsidRDefault="00C71A41">
            <w:pPr>
              <w:spacing w:line="440" w:lineRule="exact"/>
              <w:jc w:val="center"/>
              <w:rPr>
                <w:rFonts w:ascii="標楷體" w:eastAsia="標楷體" w:hAnsi="標楷體"/>
              </w:rPr>
            </w:pPr>
            <w:r>
              <w:rPr>
                <w:rFonts w:ascii="標楷體" w:eastAsia="標楷體" w:hAnsi="標楷體" w:hint="eastAsia"/>
              </w:rPr>
              <w:t>結束時間</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CBCEA3E" w14:textId="77777777" w:rsidR="00C71A41" w:rsidRDefault="00C71A41">
            <w:pPr>
              <w:spacing w:line="440" w:lineRule="exact"/>
              <w:jc w:val="center"/>
              <w:rPr>
                <w:rFonts w:ascii="標楷體" w:eastAsia="標楷體" w:hAnsi="標楷體"/>
              </w:rPr>
            </w:pPr>
            <w:r>
              <w:rPr>
                <w:rFonts w:ascii="標楷體" w:eastAsia="標楷體" w:hAnsi="標楷體" w:hint="eastAsia"/>
              </w:rPr>
              <w:t>程序</w:t>
            </w:r>
          </w:p>
          <w:p w14:paraId="56734622" w14:textId="77777777" w:rsidR="00C71A41" w:rsidRDefault="00C71A41">
            <w:pPr>
              <w:spacing w:line="440" w:lineRule="exact"/>
              <w:jc w:val="center"/>
              <w:rPr>
                <w:rFonts w:ascii="標楷體" w:eastAsia="標楷體" w:hAnsi="標楷體"/>
              </w:rPr>
            </w:pPr>
            <w:r>
              <w:rPr>
                <w:rFonts w:ascii="標楷體" w:eastAsia="標楷體" w:hAnsi="標楷體" w:hint="eastAsia"/>
              </w:rPr>
              <w:t>進行者</w:t>
            </w:r>
          </w:p>
        </w:tc>
        <w:tc>
          <w:tcPr>
            <w:tcW w:w="2700" w:type="dxa"/>
            <w:tcBorders>
              <w:top w:val="single" w:sz="4" w:space="0" w:color="auto"/>
              <w:left w:val="single" w:sz="4" w:space="0" w:color="auto"/>
              <w:bottom w:val="single" w:sz="4" w:space="0" w:color="auto"/>
              <w:right w:val="single" w:sz="4" w:space="0" w:color="auto"/>
            </w:tcBorders>
            <w:vAlign w:val="center"/>
            <w:hideMark/>
          </w:tcPr>
          <w:p w14:paraId="1F5658A0" w14:textId="77777777" w:rsidR="00C71A41" w:rsidRDefault="00C71A41">
            <w:pPr>
              <w:spacing w:line="440" w:lineRule="exact"/>
              <w:jc w:val="center"/>
              <w:rPr>
                <w:rFonts w:ascii="標楷體" w:eastAsia="標楷體" w:hAnsi="標楷體"/>
              </w:rPr>
            </w:pPr>
            <w:r>
              <w:rPr>
                <w:rFonts w:ascii="標楷體" w:eastAsia="標楷體" w:hAnsi="標楷體" w:hint="eastAsia"/>
              </w:rPr>
              <w:t>預定進行事項</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E92B689" w14:textId="77777777" w:rsidR="00C71A41" w:rsidRDefault="00C71A41">
            <w:pPr>
              <w:spacing w:line="440" w:lineRule="exact"/>
              <w:jc w:val="center"/>
              <w:rPr>
                <w:rFonts w:ascii="標楷體" w:eastAsia="標楷體" w:hAnsi="標楷體"/>
              </w:rPr>
            </w:pPr>
            <w:r>
              <w:rPr>
                <w:rFonts w:ascii="標楷體" w:eastAsia="標楷體" w:hAnsi="標楷體" w:hint="eastAsia"/>
              </w:rPr>
              <w:t>地點</w:t>
            </w:r>
          </w:p>
        </w:tc>
      </w:tr>
      <w:tr w:rsidR="00C71A41" w14:paraId="5C4CC456" w14:textId="77777777" w:rsidTr="00C71A41">
        <w:tc>
          <w:tcPr>
            <w:tcW w:w="1188" w:type="dxa"/>
            <w:tcBorders>
              <w:top w:val="single" w:sz="4" w:space="0" w:color="auto"/>
              <w:left w:val="single" w:sz="4" w:space="0" w:color="auto"/>
              <w:bottom w:val="single" w:sz="4" w:space="0" w:color="auto"/>
              <w:right w:val="single" w:sz="4" w:space="0" w:color="auto"/>
            </w:tcBorders>
            <w:vAlign w:val="center"/>
            <w:hideMark/>
          </w:tcPr>
          <w:p w14:paraId="354AC014" w14:textId="77777777" w:rsidR="00C71A41" w:rsidRDefault="00C71A41">
            <w:pPr>
              <w:spacing w:line="440" w:lineRule="exact"/>
              <w:jc w:val="center"/>
              <w:rPr>
                <w:rFonts w:ascii="標楷體" w:eastAsia="標楷體" w:hAnsi="標楷體"/>
              </w:rPr>
            </w:pPr>
            <w:r>
              <w:rPr>
                <w:rFonts w:ascii="標楷體" w:eastAsia="標楷體" w:hAnsi="標楷體" w:hint="eastAsia"/>
              </w:rPr>
              <w:t>0930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FB79583" w14:textId="77777777" w:rsidR="00C71A41" w:rsidRDefault="00C71A41">
            <w:pPr>
              <w:spacing w:line="440" w:lineRule="exact"/>
              <w:jc w:val="center"/>
              <w:rPr>
                <w:rFonts w:ascii="標楷體" w:eastAsia="標楷體" w:hAnsi="標楷體"/>
              </w:rPr>
            </w:pPr>
            <w:r>
              <w:rPr>
                <w:rFonts w:ascii="標楷體" w:eastAsia="標楷體" w:hAnsi="標楷體" w:hint="eastAsia"/>
              </w:rPr>
              <w:t>30分鐘</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0EF78B1" w14:textId="77777777" w:rsidR="00C71A41" w:rsidRDefault="00C71A41">
            <w:pPr>
              <w:spacing w:line="440" w:lineRule="exact"/>
              <w:jc w:val="center"/>
              <w:rPr>
                <w:rFonts w:ascii="標楷體" w:eastAsia="標楷體" w:hAnsi="標楷體"/>
              </w:rPr>
            </w:pPr>
            <w:r>
              <w:rPr>
                <w:rFonts w:ascii="標楷體" w:eastAsia="標楷體" w:hAnsi="標楷體" w:hint="eastAsia"/>
              </w:rPr>
              <w:t>1000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DF5D752" w14:textId="77777777" w:rsidR="00C71A41" w:rsidRDefault="00C71A41">
            <w:pPr>
              <w:spacing w:line="440" w:lineRule="exact"/>
              <w:jc w:val="center"/>
              <w:rPr>
                <w:rFonts w:ascii="標楷體" w:eastAsia="標楷體" w:hAnsi="標楷體"/>
              </w:rPr>
            </w:pPr>
            <w:r>
              <w:rPr>
                <w:rFonts w:ascii="標楷體" w:eastAsia="標楷體" w:hAnsi="標楷體" w:hint="eastAsia"/>
              </w:rPr>
              <w:t>檢察官</w:t>
            </w:r>
          </w:p>
        </w:tc>
        <w:tc>
          <w:tcPr>
            <w:tcW w:w="2700" w:type="dxa"/>
            <w:tcBorders>
              <w:top w:val="single" w:sz="4" w:space="0" w:color="auto"/>
              <w:left w:val="single" w:sz="4" w:space="0" w:color="auto"/>
              <w:bottom w:val="single" w:sz="4" w:space="0" w:color="auto"/>
              <w:right w:val="single" w:sz="4" w:space="0" w:color="auto"/>
            </w:tcBorders>
            <w:vAlign w:val="center"/>
            <w:hideMark/>
          </w:tcPr>
          <w:p w14:paraId="6B524764" w14:textId="77777777" w:rsidR="00C71A41" w:rsidRDefault="00C71A41">
            <w:pPr>
              <w:spacing w:line="440" w:lineRule="exact"/>
              <w:jc w:val="center"/>
              <w:rPr>
                <w:rFonts w:ascii="標楷體" w:eastAsia="標楷體" w:hAnsi="標楷體"/>
              </w:rPr>
            </w:pPr>
            <w:r>
              <w:rPr>
                <w:rFonts w:ascii="標楷體" w:eastAsia="標楷體" w:hAnsi="標楷體" w:hint="eastAsia"/>
              </w:rPr>
              <w:t>事實及法律辯論</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4E89C907" w14:textId="77777777" w:rsidR="00C71A41" w:rsidRDefault="00C71A41">
            <w:pPr>
              <w:spacing w:line="440" w:lineRule="exact"/>
              <w:jc w:val="center"/>
              <w:rPr>
                <w:rFonts w:ascii="標楷體" w:eastAsia="標楷體" w:hAnsi="標楷體"/>
              </w:rPr>
            </w:pPr>
            <w:r>
              <w:rPr>
                <w:rFonts w:ascii="標楷體" w:eastAsia="標楷體" w:hAnsi="標楷體" w:hint="eastAsia"/>
              </w:rPr>
              <w:t>本院第一法庭</w:t>
            </w:r>
          </w:p>
          <w:p w14:paraId="16F1FB92" w14:textId="77777777" w:rsidR="00C71A41" w:rsidRDefault="00C71A41">
            <w:pPr>
              <w:spacing w:line="440" w:lineRule="exact"/>
              <w:jc w:val="center"/>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國民法官法庭暫休庭地點：評議室或休息室</w:t>
            </w:r>
          </w:p>
        </w:tc>
      </w:tr>
      <w:tr w:rsidR="00C71A41" w14:paraId="402AFA37" w14:textId="77777777" w:rsidTr="00C71A41">
        <w:tc>
          <w:tcPr>
            <w:tcW w:w="1188" w:type="dxa"/>
            <w:tcBorders>
              <w:top w:val="single" w:sz="4" w:space="0" w:color="auto"/>
              <w:left w:val="single" w:sz="4" w:space="0" w:color="auto"/>
              <w:bottom w:val="single" w:sz="4" w:space="0" w:color="auto"/>
              <w:right w:val="single" w:sz="4" w:space="0" w:color="auto"/>
            </w:tcBorders>
            <w:vAlign w:val="center"/>
            <w:hideMark/>
          </w:tcPr>
          <w:p w14:paraId="08150F35" w14:textId="77777777" w:rsidR="00C71A41" w:rsidRDefault="00C71A41">
            <w:pPr>
              <w:spacing w:line="440" w:lineRule="exact"/>
              <w:jc w:val="center"/>
              <w:rPr>
                <w:rFonts w:ascii="標楷體" w:eastAsia="標楷體" w:hAnsi="標楷體"/>
              </w:rPr>
            </w:pPr>
            <w:r>
              <w:rPr>
                <w:rFonts w:ascii="標楷體" w:eastAsia="標楷體" w:hAnsi="標楷體" w:hint="eastAsia"/>
              </w:rPr>
              <w:t>1000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AF51050" w14:textId="77777777" w:rsidR="00C71A41" w:rsidRDefault="00C71A41">
            <w:pPr>
              <w:spacing w:line="440" w:lineRule="exact"/>
              <w:jc w:val="center"/>
              <w:rPr>
                <w:rFonts w:ascii="標楷體" w:eastAsia="標楷體" w:hAnsi="標楷體"/>
              </w:rPr>
            </w:pPr>
            <w:r>
              <w:rPr>
                <w:rFonts w:ascii="標楷體" w:eastAsia="標楷體" w:hAnsi="標楷體" w:hint="eastAsia"/>
              </w:rPr>
              <w:t>30分鐘</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67F9F69" w14:textId="77777777" w:rsidR="00C71A41" w:rsidRDefault="00C71A41">
            <w:pPr>
              <w:spacing w:line="440" w:lineRule="exact"/>
              <w:jc w:val="center"/>
              <w:rPr>
                <w:rFonts w:ascii="標楷體" w:eastAsia="標楷體" w:hAnsi="標楷體"/>
              </w:rPr>
            </w:pPr>
            <w:r>
              <w:rPr>
                <w:rFonts w:ascii="標楷體" w:eastAsia="標楷體" w:hAnsi="標楷體" w:hint="eastAsia"/>
              </w:rPr>
              <w:t>1030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9134A86" w14:textId="77777777" w:rsidR="00C71A41" w:rsidRDefault="00C71A41">
            <w:pPr>
              <w:spacing w:line="440" w:lineRule="exact"/>
              <w:jc w:val="center"/>
              <w:rPr>
                <w:rFonts w:ascii="標楷體" w:eastAsia="標楷體" w:hAnsi="標楷體"/>
              </w:rPr>
            </w:pPr>
            <w:r>
              <w:rPr>
                <w:rFonts w:ascii="標楷體" w:eastAsia="標楷體" w:hAnsi="標楷體" w:hint="eastAsia"/>
              </w:rPr>
              <w:t>被告及</w:t>
            </w:r>
          </w:p>
          <w:p w14:paraId="341EC62E" w14:textId="77777777" w:rsidR="00C71A41" w:rsidRDefault="00C71A41">
            <w:pPr>
              <w:spacing w:line="440" w:lineRule="exact"/>
              <w:jc w:val="center"/>
              <w:rPr>
                <w:rFonts w:ascii="標楷體" w:eastAsia="標楷體" w:hAnsi="標楷體"/>
              </w:rPr>
            </w:pPr>
            <w:r>
              <w:rPr>
                <w:rFonts w:ascii="標楷體" w:eastAsia="標楷體" w:hAnsi="標楷體" w:hint="eastAsia"/>
              </w:rPr>
              <w:t>辯護人</w:t>
            </w:r>
          </w:p>
        </w:tc>
        <w:tc>
          <w:tcPr>
            <w:tcW w:w="2700" w:type="dxa"/>
            <w:tcBorders>
              <w:top w:val="single" w:sz="4" w:space="0" w:color="auto"/>
              <w:left w:val="single" w:sz="4" w:space="0" w:color="auto"/>
              <w:bottom w:val="single" w:sz="4" w:space="0" w:color="auto"/>
              <w:right w:val="single" w:sz="4" w:space="0" w:color="auto"/>
            </w:tcBorders>
            <w:vAlign w:val="center"/>
            <w:hideMark/>
          </w:tcPr>
          <w:p w14:paraId="1BA5A1D6" w14:textId="77777777" w:rsidR="00C71A41" w:rsidRDefault="00C71A41">
            <w:pPr>
              <w:spacing w:line="440" w:lineRule="exact"/>
              <w:jc w:val="center"/>
              <w:rPr>
                <w:rFonts w:ascii="標楷體" w:eastAsia="標楷體" w:hAnsi="標楷體"/>
              </w:rPr>
            </w:pPr>
            <w:r>
              <w:rPr>
                <w:rFonts w:ascii="標楷體" w:eastAsia="標楷體" w:hAnsi="標楷體" w:hint="eastAsia"/>
              </w:rPr>
              <w:t>事實及法律辯論</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3C3E6163" w14:textId="77777777" w:rsidR="00C71A41" w:rsidRDefault="00C71A41">
            <w:pPr>
              <w:widowControl/>
              <w:rPr>
                <w:rFonts w:ascii="標楷體" w:eastAsia="標楷體" w:hAnsi="標楷體"/>
              </w:rPr>
            </w:pPr>
          </w:p>
        </w:tc>
      </w:tr>
      <w:tr w:rsidR="00C71A41" w14:paraId="37B83E5C" w14:textId="77777777" w:rsidTr="00C71A41">
        <w:tc>
          <w:tcPr>
            <w:tcW w:w="1188" w:type="dxa"/>
            <w:tcBorders>
              <w:top w:val="single" w:sz="4" w:space="0" w:color="auto"/>
              <w:left w:val="single" w:sz="4" w:space="0" w:color="auto"/>
              <w:bottom w:val="single" w:sz="4" w:space="0" w:color="auto"/>
              <w:right w:val="single" w:sz="4" w:space="0" w:color="auto"/>
            </w:tcBorders>
            <w:vAlign w:val="center"/>
            <w:hideMark/>
          </w:tcPr>
          <w:p w14:paraId="4BCDF55C" w14:textId="77777777" w:rsidR="00C71A41" w:rsidRDefault="00C71A41">
            <w:pPr>
              <w:spacing w:line="440" w:lineRule="exact"/>
              <w:jc w:val="center"/>
              <w:rPr>
                <w:rFonts w:ascii="標楷體" w:eastAsia="標楷體" w:hAnsi="標楷體"/>
              </w:rPr>
            </w:pPr>
            <w:r>
              <w:rPr>
                <w:rFonts w:ascii="標楷體" w:eastAsia="標楷體" w:hAnsi="標楷體" w:hint="eastAsia"/>
              </w:rPr>
              <w:t>1030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74A9B0C" w14:textId="77777777" w:rsidR="00C71A41" w:rsidRDefault="00C71A41">
            <w:pPr>
              <w:spacing w:line="440" w:lineRule="exact"/>
              <w:jc w:val="center"/>
              <w:rPr>
                <w:rFonts w:ascii="標楷體" w:eastAsia="標楷體" w:hAnsi="標楷體"/>
              </w:rPr>
            </w:pPr>
            <w:r>
              <w:rPr>
                <w:rFonts w:ascii="標楷體" w:eastAsia="標楷體" w:hAnsi="標楷體" w:hint="eastAsia"/>
              </w:rPr>
              <w:t>10分鐘</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42ADFEB" w14:textId="77777777" w:rsidR="00C71A41" w:rsidRDefault="00C71A41">
            <w:pPr>
              <w:spacing w:line="440" w:lineRule="exact"/>
              <w:jc w:val="center"/>
              <w:rPr>
                <w:rFonts w:ascii="標楷體" w:eastAsia="標楷體" w:hAnsi="標楷體"/>
              </w:rPr>
            </w:pPr>
            <w:r>
              <w:rPr>
                <w:rFonts w:ascii="標楷體" w:eastAsia="標楷體" w:hAnsi="標楷體" w:hint="eastAsia"/>
              </w:rPr>
              <w:t>1040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BDD1BEE" w14:textId="77777777" w:rsidR="00C71A41" w:rsidRDefault="00C71A41">
            <w:pPr>
              <w:spacing w:line="440" w:lineRule="exact"/>
              <w:jc w:val="center"/>
              <w:rPr>
                <w:rFonts w:ascii="標楷體" w:eastAsia="標楷體" w:hAnsi="標楷體"/>
              </w:rPr>
            </w:pPr>
            <w:r>
              <w:rPr>
                <w:rFonts w:ascii="標楷體" w:eastAsia="標楷體" w:hAnsi="標楷體" w:hint="eastAsia"/>
              </w:rPr>
              <w:t>檢察官、</w:t>
            </w:r>
          </w:p>
          <w:p w14:paraId="2C853FF8" w14:textId="77777777" w:rsidR="00C71A41" w:rsidRDefault="00C71A41">
            <w:pPr>
              <w:spacing w:line="440" w:lineRule="exact"/>
              <w:jc w:val="center"/>
              <w:rPr>
                <w:rFonts w:ascii="標楷體" w:eastAsia="標楷體" w:hAnsi="標楷體"/>
              </w:rPr>
            </w:pPr>
            <w:r>
              <w:rPr>
                <w:rFonts w:ascii="標楷體" w:eastAsia="標楷體" w:hAnsi="標楷體" w:hint="eastAsia"/>
              </w:rPr>
              <w:t>辯護人</w:t>
            </w:r>
          </w:p>
          <w:p w14:paraId="0EF3E404" w14:textId="77777777" w:rsidR="00C71A41" w:rsidRDefault="00C71A41">
            <w:pPr>
              <w:spacing w:line="440" w:lineRule="exact"/>
              <w:jc w:val="center"/>
              <w:rPr>
                <w:rFonts w:ascii="標楷體" w:eastAsia="標楷體" w:hAnsi="標楷體"/>
              </w:rPr>
            </w:pPr>
            <w:r>
              <w:rPr>
                <w:rFonts w:ascii="標楷體" w:eastAsia="標楷體" w:hAnsi="標楷體" w:hint="eastAsia"/>
              </w:rPr>
              <w:t>及被告</w:t>
            </w:r>
          </w:p>
        </w:tc>
        <w:tc>
          <w:tcPr>
            <w:tcW w:w="2700" w:type="dxa"/>
            <w:tcBorders>
              <w:top w:val="single" w:sz="4" w:space="0" w:color="auto"/>
              <w:left w:val="single" w:sz="4" w:space="0" w:color="auto"/>
              <w:bottom w:val="single" w:sz="4" w:space="0" w:color="auto"/>
              <w:right w:val="single" w:sz="4" w:space="0" w:color="auto"/>
            </w:tcBorders>
            <w:vAlign w:val="center"/>
            <w:hideMark/>
          </w:tcPr>
          <w:p w14:paraId="3D7F158A" w14:textId="77777777" w:rsidR="00C71A41" w:rsidRDefault="00C71A41">
            <w:pPr>
              <w:spacing w:line="440" w:lineRule="exact"/>
              <w:jc w:val="center"/>
              <w:rPr>
                <w:rFonts w:ascii="標楷體" w:eastAsia="標楷體" w:hAnsi="標楷體"/>
              </w:rPr>
            </w:pPr>
            <w:r>
              <w:rPr>
                <w:rFonts w:ascii="標楷體" w:eastAsia="標楷體" w:hAnsi="標楷體" w:hint="eastAsia"/>
              </w:rPr>
              <w:t>調查科刑資料</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4F6A2FCA" w14:textId="77777777" w:rsidR="00C71A41" w:rsidRDefault="00C71A41">
            <w:pPr>
              <w:widowControl/>
              <w:rPr>
                <w:rFonts w:ascii="標楷體" w:eastAsia="標楷體" w:hAnsi="標楷體"/>
              </w:rPr>
            </w:pPr>
          </w:p>
        </w:tc>
      </w:tr>
      <w:tr w:rsidR="00C71A41" w14:paraId="75D65AEB" w14:textId="77777777" w:rsidTr="00C71A41">
        <w:tc>
          <w:tcPr>
            <w:tcW w:w="1188" w:type="dxa"/>
            <w:tcBorders>
              <w:top w:val="single" w:sz="4" w:space="0" w:color="auto"/>
              <w:left w:val="single" w:sz="4" w:space="0" w:color="auto"/>
              <w:bottom w:val="single" w:sz="4" w:space="0" w:color="auto"/>
              <w:right w:val="single" w:sz="4" w:space="0" w:color="auto"/>
            </w:tcBorders>
            <w:vAlign w:val="center"/>
            <w:hideMark/>
          </w:tcPr>
          <w:p w14:paraId="323D316E" w14:textId="77777777" w:rsidR="00C71A41" w:rsidRDefault="00C71A41">
            <w:pPr>
              <w:spacing w:line="440" w:lineRule="exact"/>
              <w:jc w:val="center"/>
              <w:rPr>
                <w:rFonts w:ascii="標楷體" w:eastAsia="標楷體" w:hAnsi="標楷體"/>
              </w:rPr>
            </w:pPr>
            <w:r>
              <w:rPr>
                <w:rFonts w:ascii="標楷體" w:eastAsia="標楷體" w:hAnsi="標楷體" w:hint="eastAsia"/>
              </w:rPr>
              <w:t>1040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09E12EA" w14:textId="77777777" w:rsidR="00C71A41" w:rsidRDefault="00C71A41">
            <w:pPr>
              <w:spacing w:line="440" w:lineRule="exact"/>
              <w:jc w:val="center"/>
              <w:rPr>
                <w:rFonts w:ascii="標楷體" w:eastAsia="標楷體" w:hAnsi="標楷體"/>
              </w:rPr>
            </w:pPr>
            <w:r>
              <w:rPr>
                <w:rFonts w:ascii="標楷體" w:eastAsia="標楷體" w:hAnsi="標楷體" w:hint="eastAsia"/>
              </w:rPr>
              <w:t>10分鐘</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B487F8F" w14:textId="77777777" w:rsidR="00C71A41" w:rsidRDefault="00C71A41">
            <w:pPr>
              <w:spacing w:line="440" w:lineRule="exact"/>
              <w:jc w:val="center"/>
              <w:rPr>
                <w:rFonts w:ascii="標楷體" w:eastAsia="標楷體" w:hAnsi="標楷體"/>
              </w:rPr>
            </w:pPr>
            <w:r>
              <w:rPr>
                <w:rFonts w:ascii="標楷體" w:eastAsia="標楷體" w:hAnsi="標楷體" w:hint="eastAsia"/>
              </w:rPr>
              <w:t>1050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7528829" w14:textId="77777777" w:rsidR="00C71A41" w:rsidRDefault="00C71A41">
            <w:pPr>
              <w:spacing w:line="440" w:lineRule="exact"/>
              <w:jc w:val="center"/>
              <w:rPr>
                <w:rFonts w:ascii="標楷體" w:eastAsia="標楷體" w:hAnsi="標楷體"/>
              </w:rPr>
            </w:pPr>
            <w:r>
              <w:rPr>
                <w:rFonts w:ascii="標楷體" w:eastAsia="標楷體" w:hAnsi="標楷體" w:hint="eastAsia"/>
              </w:rPr>
              <w:t>告訴人</w:t>
            </w:r>
          </w:p>
        </w:tc>
        <w:tc>
          <w:tcPr>
            <w:tcW w:w="2700" w:type="dxa"/>
            <w:tcBorders>
              <w:top w:val="single" w:sz="4" w:space="0" w:color="auto"/>
              <w:left w:val="single" w:sz="4" w:space="0" w:color="auto"/>
              <w:bottom w:val="single" w:sz="4" w:space="0" w:color="auto"/>
              <w:right w:val="single" w:sz="4" w:space="0" w:color="auto"/>
            </w:tcBorders>
            <w:vAlign w:val="center"/>
            <w:hideMark/>
          </w:tcPr>
          <w:p w14:paraId="243E6670" w14:textId="77777777" w:rsidR="00C71A41" w:rsidRDefault="00C71A41">
            <w:pPr>
              <w:spacing w:line="440" w:lineRule="exact"/>
              <w:jc w:val="center"/>
              <w:rPr>
                <w:rFonts w:ascii="標楷體" w:eastAsia="標楷體" w:hAnsi="標楷體"/>
              </w:rPr>
            </w:pPr>
            <w:proofErr w:type="gramStart"/>
            <w:r>
              <w:rPr>
                <w:rFonts w:ascii="標楷體" w:eastAsia="標楷體" w:hAnsi="標楷體" w:hint="eastAsia"/>
              </w:rPr>
              <w:t>就科刑</w:t>
            </w:r>
            <w:proofErr w:type="gramEnd"/>
            <w:r>
              <w:rPr>
                <w:rFonts w:ascii="標楷體" w:eastAsia="標楷體" w:hAnsi="標楷體" w:hint="eastAsia"/>
              </w:rPr>
              <w:t>範圍陳述意見</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08EC8C7D" w14:textId="77777777" w:rsidR="00C71A41" w:rsidRDefault="00C71A41">
            <w:pPr>
              <w:widowControl/>
              <w:rPr>
                <w:rFonts w:ascii="標楷體" w:eastAsia="標楷體" w:hAnsi="標楷體"/>
              </w:rPr>
            </w:pPr>
          </w:p>
        </w:tc>
      </w:tr>
      <w:tr w:rsidR="00C71A41" w14:paraId="313AEC93" w14:textId="77777777" w:rsidTr="00C71A41">
        <w:tc>
          <w:tcPr>
            <w:tcW w:w="1188" w:type="dxa"/>
            <w:tcBorders>
              <w:top w:val="single" w:sz="4" w:space="0" w:color="auto"/>
              <w:left w:val="single" w:sz="4" w:space="0" w:color="auto"/>
              <w:bottom w:val="single" w:sz="4" w:space="0" w:color="auto"/>
              <w:right w:val="single" w:sz="4" w:space="0" w:color="auto"/>
            </w:tcBorders>
            <w:vAlign w:val="center"/>
            <w:hideMark/>
          </w:tcPr>
          <w:p w14:paraId="3B6ADC76" w14:textId="77777777" w:rsidR="00C71A41" w:rsidRDefault="00C71A41">
            <w:pPr>
              <w:spacing w:line="440" w:lineRule="exact"/>
              <w:jc w:val="center"/>
              <w:rPr>
                <w:rFonts w:ascii="標楷體" w:eastAsia="標楷體" w:hAnsi="標楷體"/>
              </w:rPr>
            </w:pPr>
            <w:r>
              <w:rPr>
                <w:rFonts w:ascii="標楷體" w:eastAsia="標楷體" w:hAnsi="標楷體" w:hint="eastAsia"/>
              </w:rPr>
              <w:t>1050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D9874B6" w14:textId="77777777" w:rsidR="00C71A41" w:rsidRDefault="00C71A41">
            <w:pPr>
              <w:spacing w:line="440" w:lineRule="exact"/>
              <w:jc w:val="center"/>
              <w:rPr>
                <w:rFonts w:ascii="標楷體" w:eastAsia="標楷體" w:hAnsi="標楷體"/>
              </w:rPr>
            </w:pPr>
            <w:r>
              <w:rPr>
                <w:rFonts w:ascii="標楷體" w:eastAsia="標楷體" w:hAnsi="標楷體" w:hint="eastAsia"/>
              </w:rPr>
              <w:t>10分鐘</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CC2156D" w14:textId="77777777" w:rsidR="00C71A41" w:rsidRDefault="00C71A41">
            <w:pPr>
              <w:spacing w:line="440" w:lineRule="exact"/>
              <w:jc w:val="center"/>
              <w:rPr>
                <w:rFonts w:ascii="標楷體" w:eastAsia="標楷體" w:hAnsi="標楷體"/>
              </w:rPr>
            </w:pPr>
            <w:r>
              <w:rPr>
                <w:rFonts w:ascii="標楷體" w:eastAsia="標楷體" w:hAnsi="標楷體" w:hint="eastAsia"/>
              </w:rPr>
              <w:t>1100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CBCCFFD" w14:textId="77777777" w:rsidR="00C71A41" w:rsidRDefault="00C71A41">
            <w:pPr>
              <w:spacing w:line="440" w:lineRule="exact"/>
              <w:jc w:val="center"/>
              <w:rPr>
                <w:rFonts w:ascii="標楷體" w:eastAsia="標楷體" w:hAnsi="標楷體"/>
              </w:rPr>
            </w:pPr>
            <w:r>
              <w:rPr>
                <w:rFonts w:ascii="標楷體" w:eastAsia="標楷體" w:hAnsi="標楷體" w:hint="eastAsia"/>
              </w:rPr>
              <w:t>檢察官</w:t>
            </w:r>
          </w:p>
        </w:tc>
        <w:tc>
          <w:tcPr>
            <w:tcW w:w="2700" w:type="dxa"/>
            <w:tcBorders>
              <w:top w:val="single" w:sz="4" w:space="0" w:color="auto"/>
              <w:left w:val="single" w:sz="4" w:space="0" w:color="auto"/>
              <w:bottom w:val="single" w:sz="4" w:space="0" w:color="auto"/>
              <w:right w:val="single" w:sz="4" w:space="0" w:color="auto"/>
            </w:tcBorders>
            <w:vAlign w:val="center"/>
            <w:hideMark/>
          </w:tcPr>
          <w:p w14:paraId="6283EB22" w14:textId="77777777" w:rsidR="00C71A41" w:rsidRDefault="00C71A41">
            <w:pPr>
              <w:spacing w:line="440" w:lineRule="exact"/>
              <w:jc w:val="center"/>
              <w:rPr>
                <w:rFonts w:ascii="標楷體" w:eastAsia="標楷體" w:hAnsi="標楷體"/>
              </w:rPr>
            </w:pPr>
            <w:r>
              <w:rPr>
                <w:rFonts w:ascii="標楷體" w:eastAsia="標楷體" w:hAnsi="標楷體" w:hint="eastAsia"/>
              </w:rPr>
              <w:t>科刑辯論</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79E06977" w14:textId="77777777" w:rsidR="00C71A41" w:rsidRDefault="00C71A41">
            <w:pPr>
              <w:widowControl/>
              <w:rPr>
                <w:rFonts w:ascii="標楷體" w:eastAsia="標楷體" w:hAnsi="標楷體"/>
              </w:rPr>
            </w:pPr>
          </w:p>
        </w:tc>
      </w:tr>
      <w:tr w:rsidR="00C71A41" w14:paraId="2404357C" w14:textId="77777777" w:rsidTr="00C71A41">
        <w:tc>
          <w:tcPr>
            <w:tcW w:w="1188" w:type="dxa"/>
            <w:tcBorders>
              <w:top w:val="single" w:sz="4" w:space="0" w:color="auto"/>
              <w:left w:val="single" w:sz="4" w:space="0" w:color="auto"/>
              <w:bottom w:val="single" w:sz="4" w:space="0" w:color="auto"/>
              <w:right w:val="single" w:sz="4" w:space="0" w:color="auto"/>
            </w:tcBorders>
            <w:vAlign w:val="center"/>
            <w:hideMark/>
          </w:tcPr>
          <w:p w14:paraId="3C927E12" w14:textId="77777777" w:rsidR="00C71A41" w:rsidRDefault="00C71A41">
            <w:pPr>
              <w:spacing w:line="440" w:lineRule="exact"/>
              <w:jc w:val="center"/>
              <w:rPr>
                <w:rFonts w:ascii="標楷體" w:eastAsia="標楷體" w:hAnsi="標楷體"/>
              </w:rPr>
            </w:pPr>
            <w:r>
              <w:rPr>
                <w:rFonts w:ascii="標楷體" w:eastAsia="標楷體" w:hAnsi="標楷體" w:hint="eastAsia"/>
              </w:rPr>
              <w:t>1100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AFB5AFE" w14:textId="77777777" w:rsidR="00C71A41" w:rsidRDefault="00C71A41">
            <w:pPr>
              <w:spacing w:line="440" w:lineRule="exact"/>
              <w:jc w:val="center"/>
              <w:rPr>
                <w:rFonts w:ascii="標楷體" w:eastAsia="標楷體" w:hAnsi="標楷體"/>
              </w:rPr>
            </w:pPr>
            <w:r>
              <w:rPr>
                <w:rFonts w:ascii="標楷體" w:eastAsia="標楷體" w:hAnsi="標楷體" w:hint="eastAsia"/>
              </w:rPr>
              <w:t>10分鐘</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7DEB609" w14:textId="77777777" w:rsidR="00C71A41" w:rsidRDefault="00C71A41">
            <w:pPr>
              <w:spacing w:line="440" w:lineRule="exact"/>
              <w:jc w:val="center"/>
              <w:rPr>
                <w:rFonts w:ascii="標楷體" w:eastAsia="標楷體" w:hAnsi="標楷體"/>
              </w:rPr>
            </w:pPr>
            <w:r>
              <w:rPr>
                <w:rFonts w:ascii="標楷體" w:eastAsia="標楷體" w:hAnsi="標楷體" w:hint="eastAsia"/>
              </w:rPr>
              <w:t>1110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5FA6976" w14:textId="77777777" w:rsidR="00C71A41" w:rsidRDefault="00C71A41">
            <w:pPr>
              <w:spacing w:line="440" w:lineRule="exact"/>
              <w:jc w:val="center"/>
              <w:rPr>
                <w:rFonts w:ascii="標楷體" w:eastAsia="標楷體" w:hAnsi="標楷體"/>
              </w:rPr>
            </w:pPr>
            <w:r>
              <w:rPr>
                <w:rFonts w:ascii="標楷體" w:eastAsia="標楷體" w:hAnsi="標楷體" w:hint="eastAsia"/>
              </w:rPr>
              <w:t>被告及</w:t>
            </w:r>
          </w:p>
          <w:p w14:paraId="62ACA6D0" w14:textId="77777777" w:rsidR="00C71A41" w:rsidRDefault="00C71A41">
            <w:pPr>
              <w:spacing w:line="440" w:lineRule="exact"/>
              <w:jc w:val="center"/>
              <w:rPr>
                <w:rFonts w:ascii="標楷體" w:eastAsia="標楷體" w:hAnsi="標楷體"/>
              </w:rPr>
            </w:pPr>
            <w:r>
              <w:rPr>
                <w:rFonts w:ascii="標楷體" w:eastAsia="標楷體" w:hAnsi="標楷體" w:hint="eastAsia"/>
              </w:rPr>
              <w:t>辯護人</w:t>
            </w:r>
          </w:p>
        </w:tc>
        <w:tc>
          <w:tcPr>
            <w:tcW w:w="2700" w:type="dxa"/>
            <w:tcBorders>
              <w:top w:val="single" w:sz="4" w:space="0" w:color="auto"/>
              <w:left w:val="single" w:sz="4" w:space="0" w:color="auto"/>
              <w:bottom w:val="single" w:sz="4" w:space="0" w:color="auto"/>
              <w:right w:val="single" w:sz="4" w:space="0" w:color="auto"/>
            </w:tcBorders>
            <w:vAlign w:val="center"/>
            <w:hideMark/>
          </w:tcPr>
          <w:p w14:paraId="14885654" w14:textId="77777777" w:rsidR="00C71A41" w:rsidRDefault="00C71A41">
            <w:pPr>
              <w:spacing w:line="440" w:lineRule="exact"/>
              <w:jc w:val="center"/>
              <w:rPr>
                <w:rFonts w:ascii="標楷體" w:eastAsia="標楷體" w:hAnsi="標楷體"/>
              </w:rPr>
            </w:pPr>
            <w:r>
              <w:rPr>
                <w:rFonts w:ascii="標楷體" w:eastAsia="標楷體" w:hAnsi="標楷體" w:hint="eastAsia"/>
              </w:rPr>
              <w:t>科刑辯論</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4D64830C" w14:textId="77777777" w:rsidR="00C71A41" w:rsidRDefault="00C71A41">
            <w:pPr>
              <w:widowControl/>
              <w:rPr>
                <w:rFonts w:ascii="標楷體" w:eastAsia="標楷體" w:hAnsi="標楷體"/>
              </w:rPr>
            </w:pPr>
          </w:p>
        </w:tc>
      </w:tr>
      <w:tr w:rsidR="00C71A41" w14:paraId="2E5D5C83" w14:textId="77777777" w:rsidTr="00C71A41">
        <w:tc>
          <w:tcPr>
            <w:tcW w:w="1188" w:type="dxa"/>
            <w:tcBorders>
              <w:top w:val="single" w:sz="4" w:space="0" w:color="auto"/>
              <w:left w:val="single" w:sz="4" w:space="0" w:color="auto"/>
              <w:bottom w:val="single" w:sz="4" w:space="0" w:color="auto"/>
              <w:right w:val="single" w:sz="4" w:space="0" w:color="auto"/>
            </w:tcBorders>
            <w:vAlign w:val="center"/>
            <w:hideMark/>
          </w:tcPr>
          <w:p w14:paraId="50848C85" w14:textId="77777777" w:rsidR="00C71A41" w:rsidRDefault="00C71A41">
            <w:pPr>
              <w:spacing w:line="440" w:lineRule="exact"/>
              <w:jc w:val="center"/>
              <w:rPr>
                <w:rFonts w:ascii="標楷體" w:eastAsia="標楷體" w:hAnsi="標楷體"/>
              </w:rPr>
            </w:pPr>
            <w:r>
              <w:rPr>
                <w:rFonts w:ascii="標楷體" w:eastAsia="標楷體" w:hAnsi="標楷體" w:hint="eastAsia"/>
              </w:rPr>
              <w:t>1110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80FA62F" w14:textId="77777777" w:rsidR="00C71A41" w:rsidRDefault="00C71A41">
            <w:pPr>
              <w:spacing w:line="440" w:lineRule="exact"/>
              <w:jc w:val="center"/>
              <w:rPr>
                <w:rFonts w:ascii="標楷體" w:eastAsia="標楷體" w:hAnsi="標楷體"/>
              </w:rPr>
            </w:pPr>
            <w:r>
              <w:rPr>
                <w:rFonts w:ascii="標楷體" w:eastAsia="標楷體" w:hAnsi="標楷體" w:hint="eastAsia"/>
              </w:rPr>
              <w:t>5分鐘</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B6700B6" w14:textId="77777777" w:rsidR="00C71A41" w:rsidRDefault="00C71A41">
            <w:pPr>
              <w:spacing w:line="440" w:lineRule="exact"/>
              <w:jc w:val="center"/>
              <w:rPr>
                <w:rFonts w:ascii="標楷體" w:eastAsia="標楷體" w:hAnsi="標楷體"/>
              </w:rPr>
            </w:pPr>
            <w:r>
              <w:rPr>
                <w:rFonts w:ascii="標楷體" w:eastAsia="標楷體" w:hAnsi="標楷體" w:hint="eastAsia"/>
              </w:rPr>
              <w:t>1115</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9932355" w14:textId="77777777" w:rsidR="00C71A41" w:rsidRDefault="00C71A41">
            <w:pPr>
              <w:spacing w:line="440" w:lineRule="exact"/>
              <w:jc w:val="center"/>
              <w:rPr>
                <w:rFonts w:ascii="標楷體" w:eastAsia="標楷體" w:hAnsi="標楷體"/>
              </w:rPr>
            </w:pPr>
            <w:r>
              <w:rPr>
                <w:rFonts w:ascii="標楷體" w:eastAsia="標楷體" w:hAnsi="標楷體" w:hint="eastAsia"/>
              </w:rPr>
              <w:t>被告</w:t>
            </w:r>
          </w:p>
        </w:tc>
        <w:tc>
          <w:tcPr>
            <w:tcW w:w="2700" w:type="dxa"/>
            <w:tcBorders>
              <w:top w:val="single" w:sz="4" w:space="0" w:color="auto"/>
              <w:left w:val="single" w:sz="4" w:space="0" w:color="auto"/>
              <w:bottom w:val="single" w:sz="4" w:space="0" w:color="auto"/>
              <w:right w:val="single" w:sz="4" w:space="0" w:color="auto"/>
            </w:tcBorders>
            <w:vAlign w:val="center"/>
            <w:hideMark/>
          </w:tcPr>
          <w:p w14:paraId="3CBF25DB" w14:textId="77777777" w:rsidR="00C71A41" w:rsidRDefault="00C71A41">
            <w:pPr>
              <w:spacing w:line="440" w:lineRule="exact"/>
              <w:jc w:val="center"/>
              <w:rPr>
                <w:rFonts w:ascii="標楷體" w:eastAsia="標楷體" w:hAnsi="標楷體"/>
              </w:rPr>
            </w:pPr>
            <w:r>
              <w:rPr>
                <w:rFonts w:ascii="標楷體" w:eastAsia="標楷體" w:hAnsi="標楷體" w:hint="eastAsia"/>
              </w:rPr>
              <w:t>最後陳述</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0C1C2252" w14:textId="77777777" w:rsidR="00C71A41" w:rsidRDefault="00C71A41">
            <w:pPr>
              <w:widowControl/>
              <w:rPr>
                <w:rFonts w:ascii="標楷體" w:eastAsia="標楷體" w:hAnsi="標楷體"/>
              </w:rPr>
            </w:pPr>
          </w:p>
        </w:tc>
      </w:tr>
      <w:tr w:rsidR="00C71A41" w14:paraId="01CF9A9B" w14:textId="77777777" w:rsidTr="00C71A41">
        <w:tc>
          <w:tcPr>
            <w:tcW w:w="1188" w:type="dxa"/>
            <w:tcBorders>
              <w:top w:val="single" w:sz="4" w:space="0" w:color="auto"/>
              <w:left w:val="single" w:sz="4" w:space="0" w:color="auto"/>
              <w:bottom w:val="single" w:sz="4" w:space="0" w:color="auto"/>
              <w:right w:val="single" w:sz="4" w:space="0" w:color="auto"/>
            </w:tcBorders>
            <w:vAlign w:val="center"/>
            <w:hideMark/>
          </w:tcPr>
          <w:p w14:paraId="4EB2D452" w14:textId="77777777" w:rsidR="00C71A41" w:rsidRDefault="00C71A41">
            <w:pPr>
              <w:spacing w:line="440" w:lineRule="exact"/>
              <w:jc w:val="center"/>
              <w:rPr>
                <w:rFonts w:ascii="標楷體" w:eastAsia="標楷體" w:hAnsi="標楷體"/>
              </w:rPr>
            </w:pPr>
            <w:r>
              <w:rPr>
                <w:rFonts w:ascii="標楷體" w:eastAsia="標楷體" w:hAnsi="標楷體" w:hint="eastAsia"/>
              </w:rPr>
              <w:t>1115</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D88399D" w14:textId="77777777" w:rsidR="00C71A41" w:rsidRDefault="00C71A41">
            <w:pPr>
              <w:spacing w:line="440" w:lineRule="exact"/>
              <w:jc w:val="center"/>
              <w:rPr>
                <w:rFonts w:ascii="標楷體" w:eastAsia="標楷體" w:hAnsi="標楷體"/>
              </w:rPr>
            </w:pPr>
            <w:r>
              <w:rPr>
                <w:rFonts w:ascii="標楷體" w:eastAsia="標楷體" w:hAnsi="標楷體" w:hint="eastAsia"/>
              </w:rPr>
              <w:t>70分鐘</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E16FE20" w14:textId="77777777" w:rsidR="00C71A41" w:rsidRDefault="00C71A41">
            <w:pPr>
              <w:spacing w:line="440" w:lineRule="exact"/>
              <w:jc w:val="center"/>
              <w:rPr>
                <w:rFonts w:ascii="標楷體" w:eastAsia="標楷體" w:hAnsi="標楷體"/>
              </w:rPr>
            </w:pPr>
            <w:r>
              <w:rPr>
                <w:rFonts w:ascii="標楷體" w:eastAsia="標楷體" w:hAnsi="標楷體" w:hint="eastAsia"/>
              </w:rPr>
              <w:t>1225</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31FCD0B" w14:textId="77777777" w:rsidR="00C71A41" w:rsidRDefault="00C71A41">
            <w:pPr>
              <w:spacing w:line="440" w:lineRule="exact"/>
              <w:jc w:val="center"/>
              <w:rPr>
                <w:rFonts w:ascii="標楷體" w:eastAsia="標楷體" w:hAnsi="標楷體"/>
              </w:rPr>
            </w:pPr>
            <w:r>
              <w:rPr>
                <w:rFonts w:ascii="標楷體" w:eastAsia="標楷體" w:hAnsi="標楷體" w:hint="eastAsia"/>
              </w:rPr>
              <w:t>國民法官法庭</w:t>
            </w:r>
          </w:p>
        </w:tc>
        <w:tc>
          <w:tcPr>
            <w:tcW w:w="2700" w:type="dxa"/>
            <w:tcBorders>
              <w:top w:val="single" w:sz="4" w:space="0" w:color="auto"/>
              <w:left w:val="single" w:sz="4" w:space="0" w:color="auto"/>
              <w:bottom w:val="single" w:sz="4" w:space="0" w:color="auto"/>
              <w:right w:val="single" w:sz="4" w:space="0" w:color="auto"/>
            </w:tcBorders>
            <w:vAlign w:val="center"/>
            <w:hideMark/>
          </w:tcPr>
          <w:p w14:paraId="3609FA69" w14:textId="77777777" w:rsidR="00C71A41" w:rsidRDefault="00C71A41">
            <w:pPr>
              <w:spacing w:line="440" w:lineRule="exact"/>
              <w:jc w:val="center"/>
              <w:rPr>
                <w:rFonts w:ascii="標楷體" w:eastAsia="標楷體" w:hAnsi="標楷體"/>
              </w:rPr>
            </w:pPr>
            <w:r>
              <w:rPr>
                <w:rFonts w:ascii="標楷體" w:eastAsia="標楷體" w:hAnsi="標楷體" w:hint="eastAsia"/>
              </w:rPr>
              <w:t>終局評議</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37D858B3" w14:textId="77777777" w:rsidR="00C71A41" w:rsidRDefault="00C71A41">
            <w:pPr>
              <w:widowControl/>
              <w:rPr>
                <w:rFonts w:ascii="標楷體" w:eastAsia="標楷體" w:hAnsi="標楷體"/>
              </w:rPr>
            </w:pPr>
          </w:p>
        </w:tc>
      </w:tr>
      <w:tr w:rsidR="00C71A41" w14:paraId="5857F182" w14:textId="77777777" w:rsidTr="00C71A41">
        <w:tc>
          <w:tcPr>
            <w:tcW w:w="1188" w:type="dxa"/>
            <w:tcBorders>
              <w:top w:val="single" w:sz="4" w:space="0" w:color="auto"/>
              <w:left w:val="single" w:sz="4" w:space="0" w:color="auto"/>
              <w:bottom w:val="single" w:sz="4" w:space="0" w:color="auto"/>
              <w:right w:val="single" w:sz="4" w:space="0" w:color="auto"/>
            </w:tcBorders>
            <w:vAlign w:val="center"/>
            <w:hideMark/>
          </w:tcPr>
          <w:p w14:paraId="146ADC0A" w14:textId="77777777" w:rsidR="00C71A41" w:rsidRDefault="00C71A41">
            <w:pPr>
              <w:spacing w:line="440" w:lineRule="exact"/>
              <w:jc w:val="center"/>
              <w:rPr>
                <w:rFonts w:ascii="標楷體" w:eastAsia="標楷體" w:hAnsi="標楷體"/>
              </w:rPr>
            </w:pPr>
            <w:r>
              <w:rPr>
                <w:rFonts w:ascii="標楷體" w:eastAsia="標楷體" w:hAnsi="標楷體" w:hint="eastAsia"/>
              </w:rPr>
              <w:t>1225</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2883A29" w14:textId="77777777" w:rsidR="00C71A41" w:rsidRDefault="00C71A41">
            <w:pPr>
              <w:spacing w:line="440" w:lineRule="exact"/>
              <w:jc w:val="center"/>
              <w:rPr>
                <w:rFonts w:ascii="標楷體" w:eastAsia="標楷體" w:hAnsi="標楷體"/>
              </w:rPr>
            </w:pPr>
            <w:r>
              <w:rPr>
                <w:rFonts w:ascii="標楷體" w:eastAsia="標楷體" w:hAnsi="標楷體" w:hint="eastAsia"/>
              </w:rPr>
              <w:t>5分鐘</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F2C0F2A" w14:textId="77777777" w:rsidR="00C71A41" w:rsidRDefault="00C71A41">
            <w:pPr>
              <w:spacing w:line="440" w:lineRule="exact"/>
              <w:jc w:val="center"/>
              <w:rPr>
                <w:rFonts w:ascii="標楷體" w:eastAsia="標楷體" w:hAnsi="標楷體"/>
              </w:rPr>
            </w:pPr>
            <w:r>
              <w:rPr>
                <w:rFonts w:ascii="標楷體" w:eastAsia="標楷體" w:hAnsi="標楷體" w:hint="eastAsia"/>
              </w:rPr>
              <w:t>1230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84E70AE" w14:textId="77777777" w:rsidR="00C71A41" w:rsidRDefault="00C71A41">
            <w:pPr>
              <w:spacing w:line="440" w:lineRule="exact"/>
              <w:jc w:val="center"/>
              <w:rPr>
                <w:rFonts w:ascii="標楷體" w:eastAsia="標楷體" w:hAnsi="標楷體"/>
              </w:rPr>
            </w:pPr>
            <w:r>
              <w:rPr>
                <w:rFonts w:ascii="標楷體" w:eastAsia="標楷體" w:hAnsi="標楷體" w:hint="eastAsia"/>
              </w:rPr>
              <w:t>審判長</w:t>
            </w:r>
          </w:p>
        </w:tc>
        <w:tc>
          <w:tcPr>
            <w:tcW w:w="2700" w:type="dxa"/>
            <w:tcBorders>
              <w:top w:val="single" w:sz="4" w:space="0" w:color="auto"/>
              <w:left w:val="single" w:sz="4" w:space="0" w:color="auto"/>
              <w:bottom w:val="single" w:sz="4" w:space="0" w:color="auto"/>
              <w:right w:val="single" w:sz="4" w:space="0" w:color="auto"/>
            </w:tcBorders>
            <w:vAlign w:val="center"/>
            <w:hideMark/>
          </w:tcPr>
          <w:p w14:paraId="7445CCC7" w14:textId="77777777" w:rsidR="00C71A41" w:rsidRDefault="00C71A41">
            <w:pPr>
              <w:spacing w:line="440" w:lineRule="exact"/>
              <w:jc w:val="center"/>
              <w:rPr>
                <w:rFonts w:ascii="標楷體" w:eastAsia="標楷體" w:hAnsi="標楷體"/>
              </w:rPr>
            </w:pPr>
            <w:r>
              <w:rPr>
                <w:rFonts w:ascii="標楷體" w:eastAsia="標楷體" w:hAnsi="標楷體" w:hint="eastAsia"/>
              </w:rPr>
              <w:t>宣判</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34CDDB04" w14:textId="77777777" w:rsidR="00C71A41" w:rsidRDefault="00C71A41">
            <w:pPr>
              <w:widowControl/>
              <w:rPr>
                <w:rFonts w:ascii="標楷體" w:eastAsia="標楷體" w:hAnsi="標楷體"/>
              </w:rPr>
            </w:pPr>
          </w:p>
        </w:tc>
      </w:tr>
      <w:tr w:rsidR="00C71A41" w14:paraId="56BAB1A5" w14:textId="77777777" w:rsidTr="00C71A41">
        <w:tc>
          <w:tcPr>
            <w:tcW w:w="7668" w:type="dxa"/>
            <w:gridSpan w:val="5"/>
            <w:tcBorders>
              <w:top w:val="single" w:sz="4" w:space="0" w:color="auto"/>
              <w:left w:val="single" w:sz="4" w:space="0" w:color="auto"/>
              <w:bottom w:val="single" w:sz="4" w:space="0" w:color="auto"/>
              <w:right w:val="single" w:sz="4" w:space="0" w:color="auto"/>
            </w:tcBorders>
            <w:vAlign w:val="center"/>
            <w:hideMark/>
          </w:tcPr>
          <w:p w14:paraId="40D8E5E3" w14:textId="77777777" w:rsidR="00C71A41" w:rsidRDefault="00C71A41">
            <w:pPr>
              <w:spacing w:line="440" w:lineRule="exact"/>
              <w:jc w:val="center"/>
              <w:rPr>
                <w:rFonts w:ascii="標楷體" w:eastAsia="標楷體" w:hAnsi="標楷體"/>
              </w:rPr>
            </w:pPr>
            <w:r>
              <w:rPr>
                <w:rFonts w:ascii="標楷體" w:eastAsia="標楷體" w:hAnsi="標楷體" w:hint="eastAsia"/>
              </w:rPr>
              <w:t>休息</w:t>
            </w:r>
            <w:proofErr w:type="gramStart"/>
            <w:r>
              <w:rPr>
                <w:rFonts w:ascii="標楷體" w:eastAsia="標楷體" w:hAnsi="標楷體" w:hint="eastAsia"/>
              </w:rPr>
              <w:t>（</w:t>
            </w:r>
            <w:proofErr w:type="gramEnd"/>
            <w:r>
              <w:rPr>
                <w:rFonts w:ascii="標楷體" w:eastAsia="標楷體" w:hAnsi="標楷體" w:hint="eastAsia"/>
              </w:rPr>
              <w:t>12</w:t>
            </w:r>
            <w:r>
              <w:rPr>
                <w:rFonts w:ascii="標楷體" w:eastAsia="標楷體" w:hAnsi="標楷體" w:cs="新細明體" w:hint="eastAsia"/>
              </w:rPr>
              <w:t>：30～14：00</w:t>
            </w:r>
            <w:proofErr w:type="gramStart"/>
            <w:r>
              <w:rPr>
                <w:rFonts w:ascii="標楷體" w:eastAsia="標楷體" w:hAnsi="標楷體" w:cs="新細明體" w:hint="eastAsia"/>
              </w:rPr>
              <w:t>）</w:t>
            </w:r>
            <w:proofErr w:type="gramEnd"/>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5BF81140" w14:textId="77777777" w:rsidR="00C71A41" w:rsidRDefault="00C71A41">
            <w:pPr>
              <w:widowControl/>
              <w:rPr>
                <w:rFonts w:ascii="標楷體" w:eastAsia="標楷體" w:hAnsi="標楷體"/>
              </w:rPr>
            </w:pPr>
          </w:p>
        </w:tc>
      </w:tr>
      <w:tr w:rsidR="00C71A41" w14:paraId="4F838B39" w14:textId="77777777" w:rsidTr="00C71A41">
        <w:tc>
          <w:tcPr>
            <w:tcW w:w="1188" w:type="dxa"/>
            <w:tcBorders>
              <w:top w:val="single" w:sz="4" w:space="0" w:color="auto"/>
              <w:left w:val="single" w:sz="4" w:space="0" w:color="auto"/>
              <w:bottom w:val="single" w:sz="4" w:space="0" w:color="auto"/>
              <w:right w:val="single" w:sz="4" w:space="0" w:color="auto"/>
            </w:tcBorders>
            <w:vAlign w:val="center"/>
            <w:hideMark/>
          </w:tcPr>
          <w:p w14:paraId="533DE846" w14:textId="77777777" w:rsidR="00C71A41" w:rsidRDefault="00C71A41">
            <w:pPr>
              <w:spacing w:line="440" w:lineRule="exact"/>
              <w:jc w:val="center"/>
              <w:rPr>
                <w:rFonts w:ascii="標楷體" w:eastAsia="標楷體" w:hAnsi="標楷體"/>
              </w:rPr>
            </w:pPr>
            <w:r>
              <w:rPr>
                <w:rFonts w:ascii="標楷體" w:eastAsia="標楷體" w:hAnsi="標楷體" w:hint="eastAsia"/>
              </w:rPr>
              <w:t>1400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9049D66" w14:textId="77777777" w:rsidR="00C71A41" w:rsidRDefault="00C71A41">
            <w:pPr>
              <w:spacing w:line="440" w:lineRule="exact"/>
              <w:jc w:val="center"/>
              <w:rPr>
                <w:rFonts w:ascii="標楷體" w:eastAsia="標楷體" w:hAnsi="標楷體"/>
              </w:rPr>
            </w:pPr>
            <w:r>
              <w:rPr>
                <w:rFonts w:ascii="標楷體" w:eastAsia="標楷體" w:hAnsi="標楷體" w:hint="eastAsia"/>
              </w:rPr>
              <w:t>2小時</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1170EF9" w14:textId="77777777" w:rsidR="00C71A41" w:rsidRDefault="00C71A41">
            <w:pPr>
              <w:spacing w:line="440" w:lineRule="exact"/>
              <w:jc w:val="center"/>
              <w:rPr>
                <w:rFonts w:ascii="標楷體" w:eastAsia="標楷體" w:hAnsi="標楷體"/>
              </w:rPr>
            </w:pPr>
            <w:r>
              <w:rPr>
                <w:rFonts w:ascii="標楷體" w:eastAsia="標楷體" w:hAnsi="標楷體" w:hint="eastAsia"/>
              </w:rPr>
              <w:t>1600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CA633C9" w14:textId="77777777" w:rsidR="00C71A41" w:rsidRDefault="00C71A41">
            <w:pPr>
              <w:spacing w:line="440" w:lineRule="exact"/>
              <w:jc w:val="center"/>
              <w:rPr>
                <w:rFonts w:ascii="標楷體" w:eastAsia="標楷體" w:hAnsi="標楷體"/>
              </w:rPr>
            </w:pPr>
            <w:r>
              <w:rPr>
                <w:rFonts w:ascii="標楷體" w:eastAsia="標楷體" w:hAnsi="標楷體" w:hint="eastAsia"/>
              </w:rPr>
              <w:t>院長、評論員、國民法官法庭成員</w:t>
            </w:r>
          </w:p>
        </w:tc>
        <w:tc>
          <w:tcPr>
            <w:tcW w:w="2700" w:type="dxa"/>
            <w:tcBorders>
              <w:top w:val="single" w:sz="4" w:space="0" w:color="auto"/>
              <w:left w:val="single" w:sz="4" w:space="0" w:color="auto"/>
              <w:bottom w:val="single" w:sz="4" w:space="0" w:color="auto"/>
              <w:right w:val="single" w:sz="4" w:space="0" w:color="auto"/>
            </w:tcBorders>
            <w:vAlign w:val="center"/>
            <w:hideMark/>
          </w:tcPr>
          <w:p w14:paraId="4F1D6AE1" w14:textId="77777777" w:rsidR="00C71A41" w:rsidRDefault="00C71A41">
            <w:pPr>
              <w:spacing w:line="440" w:lineRule="exact"/>
              <w:jc w:val="center"/>
              <w:rPr>
                <w:rFonts w:ascii="標楷體" w:eastAsia="標楷體" w:hAnsi="標楷體"/>
              </w:rPr>
            </w:pPr>
            <w:r>
              <w:rPr>
                <w:rFonts w:ascii="標楷體" w:eastAsia="標楷體" w:hAnsi="標楷體" w:hint="eastAsia"/>
              </w:rPr>
              <w:t>模擬法庭研討會</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369A10CE" w14:textId="77777777" w:rsidR="00C71A41" w:rsidRDefault="00C71A41">
            <w:pPr>
              <w:widowControl/>
              <w:rPr>
                <w:rFonts w:ascii="標楷體" w:eastAsia="標楷體" w:hAnsi="標楷體"/>
              </w:rPr>
            </w:pPr>
          </w:p>
        </w:tc>
      </w:tr>
    </w:tbl>
    <w:p w14:paraId="0480E220" w14:textId="77777777" w:rsidR="00F16611" w:rsidRPr="00B45536" w:rsidRDefault="00F16611" w:rsidP="00B45536">
      <w:pPr>
        <w:spacing w:line="440" w:lineRule="exact"/>
        <w:rPr>
          <w:rFonts w:ascii="標楷體" w:eastAsia="標楷體" w:hAnsi="標楷體"/>
          <w:b/>
          <w:sz w:val="28"/>
          <w:szCs w:val="28"/>
        </w:rPr>
      </w:pPr>
    </w:p>
    <w:sectPr w:rsidR="00F16611" w:rsidRPr="00B45536" w:rsidSect="004C7218">
      <w:headerReference w:type="default" r:id="rId8"/>
      <w:footerReference w:type="even" r:id="rId9"/>
      <w:footerReference w:type="default" r:id="rId10"/>
      <w:footerReference w:type="first" r:id="rId11"/>
      <w:pgSz w:w="11906" w:h="16838"/>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09073" w14:textId="77777777" w:rsidR="00D72E0C" w:rsidRDefault="00D72E0C">
      <w:r>
        <w:separator/>
      </w:r>
    </w:p>
  </w:endnote>
  <w:endnote w:type="continuationSeparator" w:id="0">
    <w:p w14:paraId="7332F613" w14:textId="77777777" w:rsidR="00D72E0C" w:rsidRDefault="00D7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6BF3F" w14:textId="77777777" w:rsidR="00773A89" w:rsidRDefault="00773A89" w:rsidP="00111D2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2B3B691" w14:textId="77777777" w:rsidR="00773A89" w:rsidRDefault="00773A8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7F4E3" w14:textId="49286100" w:rsidR="00773A89" w:rsidRDefault="00773A89" w:rsidP="00111D2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90D9F">
      <w:rPr>
        <w:rStyle w:val="a8"/>
        <w:noProof/>
      </w:rPr>
      <w:t>10</w:t>
    </w:r>
    <w:r>
      <w:rPr>
        <w:rStyle w:val="a8"/>
      </w:rPr>
      <w:fldChar w:fldCharType="end"/>
    </w:r>
  </w:p>
  <w:p w14:paraId="7F2A520C" w14:textId="77777777" w:rsidR="00773A89" w:rsidRDefault="00773A8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810AD" w14:textId="77777777" w:rsidR="00773A89" w:rsidRDefault="00773A89">
    <w:pPr>
      <w:pStyle w:val="a6"/>
      <w:jc w:val="center"/>
    </w:pPr>
  </w:p>
  <w:p w14:paraId="4A24B448" w14:textId="77777777" w:rsidR="00773A89" w:rsidRDefault="00773A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BB514" w14:textId="77777777" w:rsidR="00D72E0C" w:rsidRDefault="00D72E0C">
      <w:r>
        <w:separator/>
      </w:r>
    </w:p>
  </w:footnote>
  <w:footnote w:type="continuationSeparator" w:id="0">
    <w:p w14:paraId="754DFBF7" w14:textId="77777777" w:rsidR="00D72E0C" w:rsidRDefault="00D72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93DFE" w14:textId="77777777" w:rsidR="004E54ED" w:rsidRPr="004E54ED" w:rsidRDefault="004E54ED" w:rsidP="004E54ED">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91E5284"/>
    <w:lvl w:ilvl="0">
      <w:numFmt w:val="bullet"/>
      <w:lvlText w:val="*"/>
      <w:lvlJc w:val="left"/>
    </w:lvl>
  </w:abstractNum>
  <w:abstractNum w:abstractNumId="1" w15:restartNumberingAfterBreak="0">
    <w:nsid w:val="02BA4766"/>
    <w:multiLevelType w:val="hybridMultilevel"/>
    <w:tmpl w:val="8AB6EC62"/>
    <w:lvl w:ilvl="0" w:tplc="331034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C67F9D"/>
    <w:multiLevelType w:val="hybridMultilevel"/>
    <w:tmpl w:val="350EA2E4"/>
    <w:lvl w:ilvl="0" w:tplc="00E80D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8E27E5"/>
    <w:multiLevelType w:val="hybridMultilevel"/>
    <w:tmpl w:val="8E5868BA"/>
    <w:lvl w:ilvl="0" w:tplc="029C81C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61579C"/>
    <w:multiLevelType w:val="multilevel"/>
    <w:tmpl w:val="7C648F2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1C2CB9"/>
    <w:multiLevelType w:val="hybridMultilevel"/>
    <w:tmpl w:val="F0407592"/>
    <w:lvl w:ilvl="0" w:tplc="F468E322">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1466B2"/>
    <w:multiLevelType w:val="hybridMultilevel"/>
    <w:tmpl w:val="C5DC0462"/>
    <w:lvl w:ilvl="0" w:tplc="7AD01F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434B43"/>
    <w:multiLevelType w:val="hybridMultilevel"/>
    <w:tmpl w:val="E1808626"/>
    <w:lvl w:ilvl="0" w:tplc="798682DE">
      <w:start w:val="3"/>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4B3532"/>
    <w:multiLevelType w:val="hybridMultilevel"/>
    <w:tmpl w:val="71180644"/>
    <w:lvl w:ilvl="0" w:tplc="F34416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E520F0"/>
    <w:multiLevelType w:val="hybridMultilevel"/>
    <w:tmpl w:val="83E8D62E"/>
    <w:lvl w:ilvl="0" w:tplc="22B0FE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E673E4"/>
    <w:multiLevelType w:val="hybridMultilevel"/>
    <w:tmpl w:val="A6B84ABE"/>
    <w:lvl w:ilvl="0" w:tplc="331AB8BA">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D77A99"/>
    <w:multiLevelType w:val="hybridMultilevel"/>
    <w:tmpl w:val="A0F67B34"/>
    <w:lvl w:ilvl="0" w:tplc="582ADA76">
      <w:start w:val="1"/>
      <w:numFmt w:val="decimal"/>
      <w:lvlText w:val="（%1）"/>
      <w:lvlJc w:val="left"/>
      <w:pPr>
        <w:tabs>
          <w:tab w:val="num" w:pos="1145"/>
        </w:tabs>
        <w:ind w:left="1145" w:hanging="720"/>
      </w:pPr>
    </w:lvl>
    <w:lvl w:ilvl="1" w:tplc="53962030">
      <w:start w:val="1"/>
      <w:numFmt w:val="decimal"/>
      <w:lvlText w:val="%2."/>
      <w:lvlJc w:val="left"/>
      <w:pPr>
        <w:tabs>
          <w:tab w:val="num" w:pos="1265"/>
        </w:tabs>
        <w:ind w:left="1265" w:hanging="360"/>
      </w:pPr>
    </w:lvl>
    <w:lvl w:ilvl="2" w:tplc="D584AFF6">
      <w:start w:val="2"/>
      <w:numFmt w:val="taiwaneseCountingThousand"/>
      <w:lvlText w:val="%3、"/>
      <w:lvlJc w:val="left"/>
      <w:pPr>
        <w:tabs>
          <w:tab w:val="num" w:pos="1865"/>
        </w:tabs>
        <w:ind w:left="1865" w:hanging="4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2C87868"/>
    <w:multiLevelType w:val="hybridMultilevel"/>
    <w:tmpl w:val="118446B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CA0244"/>
    <w:multiLevelType w:val="hybridMultilevel"/>
    <w:tmpl w:val="3710B79A"/>
    <w:lvl w:ilvl="0" w:tplc="2C447FFA">
      <w:start w:val="4"/>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DBF4529"/>
    <w:multiLevelType w:val="hybridMultilevel"/>
    <w:tmpl w:val="0F00C340"/>
    <w:lvl w:ilvl="0" w:tplc="CD5CB938">
      <w:start w:val="1"/>
      <w:numFmt w:val="decimal"/>
      <w:lvlText w:val="%1、"/>
      <w:lvlJc w:val="left"/>
      <w:pPr>
        <w:ind w:left="468" w:hanging="360"/>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15" w15:restartNumberingAfterBreak="0">
    <w:nsid w:val="2F714E66"/>
    <w:multiLevelType w:val="hybridMultilevel"/>
    <w:tmpl w:val="4F26B716"/>
    <w:lvl w:ilvl="0" w:tplc="20FA76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F0410E"/>
    <w:multiLevelType w:val="hybridMultilevel"/>
    <w:tmpl w:val="B6F80134"/>
    <w:lvl w:ilvl="0" w:tplc="65169A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5B18D1"/>
    <w:multiLevelType w:val="hybridMultilevel"/>
    <w:tmpl w:val="29085DDA"/>
    <w:lvl w:ilvl="0" w:tplc="9146CB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27F5DEA"/>
    <w:multiLevelType w:val="hybridMultilevel"/>
    <w:tmpl w:val="0D803752"/>
    <w:lvl w:ilvl="0" w:tplc="0EEE35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191C1B"/>
    <w:multiLevelType w:val="hybridMultilevel"/>
    <w:tmpl w:val="118446B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104DC7"/>
    <w:multiLevelType w:val="hybridMultilevel"/>
    <w:tmpl w:val="B86489D6"/>
    <w:lvl w:ilvl="0" w:tplc="CB7E1D76">
      <w:start w:val="4"/>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1826C3B"/>
    <w:multiLevelType w:val="hybridMultilevel"/>
    <w:tmpl w:val="94D8C42A"/>
    <w:lvl w:ilvl="0" w:tplc="E0162D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4BE4ED0"/>
    <w:multiLevelType w:val="hybridMultilevel"/>
    <w:tmpl w:val="DF7C2A90"/>
    <w:lvl w:ilvl="0" w:tplc="5FC0AB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4EF19D1"/>
    <w:multiLevelType w:val="hybridMultilevel"/>
    <w:tmpl w:val="A2D2DD32"/>
    <w:lvl w:ilvl="0" w:tplc="7CF0902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7AF0C4E"/>
    <w:multiLevelType w:val="hybridMultilevel"/>
    <w:tmpl w:val="7A5C7BD0"/>
    <w:lvl w:ilvl="0" w:tplc="DA603A2E">
      <w:start w:val="17"/>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A535A70"/>
    <w:multiLevelType w:val="hybridMultilevel"/>
    <w:tmpl w:val="0F487E22"/>
    <w:lvl w:ilvl="0" w:tplc="22B0FE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15D70CA"/>
    <w:multiLevelType w:val="hybridMultilevel"/>
    <w:tmpl w:val="9FC23F3E"/>
    <w:lvl w:ilvl="0" w:tplc="0409000F">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7" w15:restartNumberingAfterBreak="0">
    <w:nsid w:val="62593717"/>
    <w:multiLevelType w:val="hybridMultilevel"/>
    <w:tmpl w:val="FF8677F4"/>
    <w:lvl w:ilvl="0" w:tplc="3AB6AB3E">
      <w:start w:val="1"/>
      <w:numFmt w:val="decimal"/>
      <w:lvlText w:val="%1."/>
      <w:lvlJc w:val="left"/>
      <w:pPr>
        <w:ind w:left="905" w:hanging="480"/>
      </w:pPr>
      <w:rPr>
        <w:rFonts w:hint="eastAsia"/>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8" w15:restartNumberingAfterBreak="0">
    <w:nsid w:val="65233C24"/>
    <w:multiLevelType w:val="hybridMultilevel"/>
    <w:tmpl w:val="7E6453F8"/>
    <w:lvl w:ilvl="0" w:tplc="DC20592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ABC08E4"/>
    <w:multiLevelType w:val="hybridMultilevel"/>
    <w:tmpl w:val="CC6E518E"/>
    <w:lvl w:ilvl="0" w:tplc="0CAEACAC">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3AD096F"/>
    <w:multiLevelType w:val="hybridMultilevel"/>
    <w:tmpl w:val="118446B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40C46A2"/>
    <w:multiLevelType w:val="hybridMultilevel"/>
    <w:tmpl w:val="0A3853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82202C7"/>
    <w:multiLevelType w:val="hybridMultilevel"/>
    <w:tmpl w:val="A2D2DD32"/>
    <w:lvl w:ilvl="0" w:tplc="7CF0902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9D4109E"/>
    <w:multiLevelType w:val="hybridMultilevel"/>
    <w:tmpl w:val="90A21E46"/>
    <w:lvl w:ilvl="0" w:tplc="E54E7C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D0613C4"/>
    <w:multiLevelType w:val="hybridMultilevel"/>
    <w:tmpl w:val="118446B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20"/>
  </w:num>
  <w:num w:numId="3">
    <w:abstractNumId w:val="28"/>
  </w:num>
  <w:num w:numId="4">
    <w:abstractNumId w:val="1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4"/>
  </w:num>
  <w:num w:numId="7">
    <w:abstractNumId w:val="28"/>
  </w:num>
  <w:num w:numId="8">
    <w:abstractNumId w:val="15"/>
  </w:num>
  <w:num w:numId="9">
    <w:abstractNumId w:val="33"/>
  </w:num>
  <w:num w:numId="10">
    <w:abstractNumId w:val="2"/>
  </w:num>
  <w:num w:numId="11">
    <w:abstractNumId w:val="21"/>
  </w:num>
  <w:num w:numId="12">
    <w:abstractNumId w:val="3"/>
  </w:num>
  <w:num w:numId="13">
    <w:abstractNumId w:val="29"/>
  </w:num>
  <w:num w:numId="14">
    <w:abstractNumId w:val="14"/>
  </w:num>
  <w:num w:numId="15">
    <w:abstractNumId w:val="1"/>
  </w:num>
  <w:num w:numId="16">
    <w:abstractNumId w:val="16"/>
  </w:num>
  <w:num w:numId="17">
    <w:abstractNumId w:val="8"/>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32"/>
  </w:num>
  <w:num w:numId="20">
    <w:abstractNumId w:val="12"/>
  </w:num>
  <w:num w:numId="21">
    <w:abstractNumId w:val="19"/>
  </w:num>
  <w:num w:numId="22">
    <w:abstractNumId w:val="23"/>
  </w:num>
  <w:num w:numId="23">
    <w:abstractNumId w:val="34"/>
  </w:num>
  <w:num w:numId="24">
    <w:abstractNumId w:val="30"/>
  </w:num>
  <w:num w:numId="25">
    <w:abstractNumId w:val="22"/>
  </w:num>
  <w:num w:numId="26">
    <w:abstractNumId w:val="6"/>
  </w:num>
  <w:num w:numId="27">
    <w:abstractNumId w:val="9"/>
  </w:num>
  <w:num w:numId="28">
    <w:abstractNumId w:val="25"/>
  </w:num>
  <w:num w:numId="29">
    <w:abstractNumId w:val="17"/>
  </w:num>
  <w:num w:numId="30">
    <w:abstractNumId w:val="5"/>
  </w:num>
  <w:num w:numId="31">
    <w:abstractNumId w:val="31"/>
  </w:num>
  <w:num w:numId="32">
    <w:abstractNumId w:val="26"/>
  </w:num>
  <w:num w:numId="33">
    <w:abstractNumId w:val="27"/>
  </w:num>
  <w:num w:numId="34">
    <w:abstractNumId w:val="7"/>
  </w:num>
  <w:num w:numId="35">
    <w:abstractNumId w:val="18"/>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CD0"/>
    <w:rsid w:val="00000B11"/>
    <w:rsid w:val="0000132A"/>
    <w:rsid w:val="00002175"/>
    <w:rsid w:val="000143B7"/>
    <w:rsid w:val="00015035"/>
    <w:rsid w:val="00016793"/>
    <w:rsid w:val="00017378"/>
    <w:rsid w:val="000210F0"/>
    <w:rsid w:val="00021DDF"/>
    <w:rsid w:val="00023080"/>
    <w:rsid w:val="000356A5"/>
    <w:rsid w:val="0003619D"/>
    <w:rsid w:val="00043CB4"/>
    <w:rsid w:val="00044F2B"/>
    <w:rsid w:val="00052516"/>
    <w:rsid w:val="0005277F"/>
    <w:rsid w:val="0005346D"/>
    <w:rsid w:val="00053A34"/>
    <w:rsid w:val="00053D5A"/>
    <w:rsid w:val="00054D57"/>
    <w:rsid w:val="0006309C"/>
    <w:rsid w:val="00063935"/>
    <w:rsid w:val="000647BE"/>
    <w:rsid w:val="000665B7"/>
    <w:rsid w:val="000676AC"/>
    <w:rsid w:val="00073F0A"/>
    <w:rsid w:val="00076C8F"/>
    <w:rsid w:val="000818AB"/>
    <w:rsid w:val="00081C17"/>
    <w:rsid w:val="0008672F"/>
    <w:rsid w:val="0008727A"/>
    <w:rsid w:val="00090D41"/>
    <w:rsid w:val="00092E48"/>
    <w:rsid w:val="00097C86"/>
    <w:rsid w:val="000A1BB0"/>
    <w:rsid w:val="000A68FE"/>
    <w:rsid w:val="000B3C15"/>
    <w:rsid w:val="000B7ED9"/>
    <w:rsid w:val="000C2F14"/>
    <w:rsid w:val="000C53C4"/>
    <w:rsid w:val="000C57D5"/>
    <w:rsid w:val="000D550D"/>
    <w:rsid w:val="000E21AF"/>
    <w:rsid w:val="000F1000"/>
    <w:rsid w:val="001047CB"/>
    <w:rsid w:val="001064FD"/>
    <w:rsid w:val="00107CE2"/>
    <w:rsid w:val="00110EC7"/>
    <w:rsid w:val="00111D25"/>
    <w:rsid w:val="0011594D"/>
    <w:rsid w:val="00123D01"/>
    <w:rsid w:val="001307E4"/>
    <w:rsid w:val="00133701"/>
    <w:rsid w:val="0014573B"/>
    <w:rsid w:val="00145BDD"/>
    <w:rsid w:val="00147767"/>
    <w:rsid w:val="00150DF7"/>
    <w:rsid w:val="00152AD2"/>
    <w:rsid w:val="00153DC4"/>
    <w:rsid w:val="00171B39"/>
    <w:rsid w:val="001770A5"/>
    <w:rsid w:val="00177515"/>
    <w:rsid w:val="00182696"/>
    <w:rsid w:val="001A16C8"/>
    <w:rsid w:val="001B2FB8"/>
    <w:rsid w:val="001B49B3"/>
    <w:rsid w:val="001C331C"/>
    <w:rsid w:val="001C5A97"/>
    <w:rsid w:val="001D26ED"/>
    <w:rsid w:val="001D42A7"/>
    <w:rsid w:val="001E2B26"/>
    <w:rsid w:val="001E7FE4"/>
    <w:rsid w:val="00204093"/>
    <w:rsid w:val="00206CC6"/>
    <w:rsid w:val="00207F9C"/>
    <w:rsid w:val="002131F0"/>
    <w:rsid w:val="002133D8"/>
    <w:rsid w:val="00213767"/>
    <w:rsid w:val="00213827"/>
    <w:rsid w:val="00217CF3"/>
    <w:rsid w:val="002237FA"/>
    <w:rsid w:val="00233124"/>
    <w:rsid w:val="002343F0"/>
    <w:rsid w:val="0023566A"/>
    <w:rsid w:val="00235F39"/>
    <w:rsid w:val="00244B2D"/>
    <w:rsid w:val="0024796E"/>
    <w:rsid w:val="00253373"/>
    <w:rsid w:val="00254114"/>
    <w:rsid w:val="002555E4"/>
    <w:rsid w:val="002567C2"/>
    <w:rsid w:val="002577C1"/>
    <w:rsid w:val="002627F4"/>
    <w:rsid w:val="00262EC0"/>
    <w:rsid w:val="00265052"/>
    <w:rsid w:val="002661FE"/>
    <w:rsid w:val="002678F6"/>
    <w:rsid w:val="00270C34"/>
    <w:rsid w:val="0027186A"/>
    <w:rsid w:val="00271B84"/>
    <w:rsid w:val="00273313"/>
    <w:rsid w:val="00274EDF"/>
    <w:rsid w:val="0027553D"/>
    <w:rsid w:val="00280012"/>
    <w:rsid w:val="002819C8"/>
    <w:rsid w:val="00284C99"/>
    <w:rsid w:val="00285173"/>
    <w:rsid w:val="00285830"/>
    <w:rsid w:val="00290C82"/>
    <w:rsid w:val="0029180E"/>
    <w:rsid w:val="00294B6B"/>
    <w:rsid w:val="00297590"/>
    <w:rsid w:val="002977D0"/>
    <w:rsid w:val="002B0749"/>
    <w:rsid w:val="002B1207"/>
    <w:rsid w:val="002B3890"/>
    <w:rsid w:val="002B61DF"/>
    <w:rsid w:val="002B6BBC"/>
    <w:rsid w:val="002C2737"/>
    <w:rsid w:val="002C45DD"/>
    <w:rsid w:val="002D02C7"/>
    <w:rsid w:val="002D0D9C"/>
    <w:rsid w:val="002D18D7"/>
    <w:rsid w:val="002D20F6"/>
    <w:rsid w:val="002D34F0"/>
    <w:rsid w:val="002D4928"/>
    <w:rsid w:val="002E0A84"/>
    <w:rsid w:val="002E2C4B"/>
    <w:rsid w:val="002E4C94"/>
    <w:rsid w:val="002E60DD"/>
    <w:rsid w:val="002E727B"/>
    <w:rsid w:val="002F3A8C"/>
    <w:rsid w:val="00302352"/>
    <w:rsid w:val="003026EF"/>
    <w:rsid w:val="003066BF"/>
    <w:rsid w:val="00307E9F"/>
    <w:rsid w:val="003125EF"/>
    <w:rsid w:val="00313346"/>
    <w:rsid w:val="00313D52"/>
    <w:rsid w:val="0031652F"/>
    <w:rsid w:val="00316A8C"/>
    <w:rsid w:val="0032508F"/>
    <w:rsid w:val="00327211"/>
    <w:rsid w:val="0033093B"/>
    <w:rsid w:val="0033167A"/>
    <w:rsid w:val="00337A09"/>
    <w:rsid w:val="0034144B"/>
    <w:rsid w:val="00341738"/>
    <w:rsid w:val="003430A5"/>
    <w:rsid w:val="00343D9A"/>
    <w:rsid w:val="00345D8F"/>
    <w:rsid w:val="003471EE"/>
    <w:rsid w:val="0035050A"/>
    <w:rsid w:val="003505F8"/>
    <w:rsid w:val="00350817"/>
    <w:rsid w:val="00353200"/>
    <w:rsid w:val="00353C7C"/>
    <w:rsid w:val="003572C0"/>
    <w:rsid w:val="00362DE3"/>
    <w:rsid w:val="0036385F"/>
    <w:rsid w:val="0036582C"/>
    <w:rsid w:val="0037713A"/>
    <w:rsid w:val="00377E0B"/>
    <w:rsid w:val="00382795"/>
    <w:rsid w:val="0038376C"/>
    <w:rsid w:val="0038386F"/>
    <w:rsid w:val="00386E93"/>
    <w:rsid w:val="003A2D3E"/>
    <w:rsid w:val="003A4A82"/>
    <w:rsid w:val="003A725E"/>
    <w:rsid w:val="003B30FD"/>
    <w:rsid w:val="003B3404"/>
    <w:rsid w:val="003B3A59"/>
    <w:rsid w:val="003B4615"/>
    <w:rsid w:val="003C250A"/>
    <w:rsid w:val="003C6E15"/>
    <w:rsid w:val="003D1A0A"/>
    <w:rsid w:val="003F1D3F"/>
    <w:rsid w:val="003F3388"/>
    <w:rsid w:val="003F36A5"/>
    <w:rsid w:val="003F422A"/>
    <w:rsid w:val="003F44FD"/>
    <w:rsid w:val="003F6C66"/>
    <w:rsid w:val="00403DFA"/>
    <w:rsid w:val="00404D21"/>
    <w:rsid w:val="004070B0"/>
    <w:rsid w:val="004074D0"/>
    <w:rsid w:val="00407602"/>
    <w:rsid w:val="00410286"/>
    <w:rsid w:val="0041202D"/>
    <w:rsid w:val="004132E4"/>
    <w:rsid w:val="004179BB"/>
    <w:rsid w:val="00424DB2"/>
    <w:rsid w:val="004278E3"/>
    <w:rsid w:val="00427CB9"/>
    <w:rsid w:val="00430BA4"/>
    <w:rsid w:val="00435521"/>
    <w:rsid w:val="00437894"/>
    <w:rsid w:val="00441ECE"/>
    <w:rsid w:val="00446322"/>
    <w:rsid w:val="00446A24"/>
    <w:rsid w:val="00446C69"/>
    <w:rsid w:val="004474EA"/>
    <w:rsid w:val="00447E4D"/>
    <w:rsid w:val="00452D3C"/>
    <w:rsid w:val="00453121"/>
    <w:rsid w:val="00455F27"/>
    <w:rsid w:val="00463174"/>
    <w:rsid w:val="004658D2"/>
    <w:rsid w:val="0046666D"/>
    <w:rsid w:val="004706AE"/>
    <w:rsid w:val="00473427"/>
    <w:rsid w:val="0047434A"/>
    <w:rsid w:val="004806E8"/>
    <w:rsid w:val="004824FD"/>
    <w:rsid w:val="00490CD0"/>
    <w:rsid w:val="00497C91"/>
    <w:rsid w:val="004A259F"/>
    <w:rsid w:val="004A416A"/>
    <w:rsid w:val="004B1D3F"/>
    <w:rsid w:val="004B25A6"/>
    <w:rsid w:val="004B3BAA"/>
    <w:rsid w:val="004B508E"/>
    <w:rsid w:val="004B67EA"/>
    <w:rsid w:val="004B6FAC"/>
    <w:rsid w:val="004C0345"/>
    <w:rsid w:val="004C205B"/>
    <w:rsid w:val="004C6F2D"/>
    <w:rsid w:val="004C7218"/>
    <w:rsid w:val="004D190F"/>
    <w:rsid w:val="004D2923"/>
    <w:rsid w:val="004D3FC2"/>
    <w:rsid w:val="004E000F"/>
    <w:rsid w:val="004E208E"/>
    <w:rsid w:val="004E54ED"/>
    <w:rsid w:val="004E551E"/>
    <w:rsid w:val="004E6536"/>
    <w:rsid w:val="004E72E0"/>
    <w:rsid w:val="004E7480"/>
    <w:rsid w:val="004F14AE"/>
    <w:rsid w:val="00504F0A"/>
    <w:rsid w:val="005075DB"/>
    <w:rsid w:val="0051566A"/>
    <w:rsid w:val="00515AB0"/>
    <w:rsid w:val="00522FE1"/>
    <w:rsid w:val="005241C7"/>
    <w:rsid w:val="005302B7"/>
    <w:rsid w:val="005331CB"/>
    <w:rsid w:val="005362F0"/>
    <w:rsid w:val="0053670F"/>
    <w:rsid w:val="00544C50"/>
    <w:rsid w:val="005456E8"/>
    <w:rsid w:val="00552EDD"/>
    <w:rsid w:val="00552FB4"/>
    <w:rsid w:val="00555E7D"/>
    <w:rsid w:val="0056083A"/>
    <w:rsid w:val="00561366"/>
    <w:rsid w:val="0056228D"/>
    <w:rsid w:val="005625E9"/>
    <w:rsid w:val="005646A7"/>
    <w:rsid w:val="00566A49"/>
    <w:rsid w:val="005729C4"/>
    <w:rsid w:val="005734EF"/>
    <w:rsid w:val="00574177"/>
    <w:rsid w:val="00577A65"/>
    <w:rsid w:val="005815C3"/>
    <w:rsid w:val="005822FC"/>
    <w:rsid w:val="005879D6"/>
    <w:rsid w:val="0059093F"/>
    <w:rsid w:val="005918DE"/>
    <w:rsid w:val="005941F3"/>
    <w:rsid w:val="0059748A"/>
    <w:rsid w:val="00597779"/>
    <w:rsid w:val="005A1454"/>
    <w:rsid w:val="005A29E0"/>
    <w:rsid w:val="005A7D03"/>
    <w:rsid w:val="005B0C29"/>
    <w:rsid w:val="005B47E9"/>
    <w:rsid w:val="005B4D26"/>
    <w:rsid w:val="005B5A7A"/>
    <w:rsid w:val="005B5B04"/>
    <w:rsid w:val="005B6F6C"/>
    <w:rsid w:val="005C5CAD"/>
    <w:rsid w:val="005C7996"/>
    <w:rsid w:val="005D069F"/>
    <w:rsid w:val="005D28A2"/>
    <w:rsid w:val="005D449D"/>
    <w:rsid w:val="005D47E3"/>
    <w:rsid w:val="005E2429"/>
    <w:rsid w:val="005E5E03"/>
    <w:rsid w:val="005E7EEE"/>
    <w:rsid w:val="005F5B45"/>
    <w:rsid w:val="005F6864"/>
    <w:rsid w:val="005F72B7"/>
    <w:rsid w:val="005F78A1"/>
    <w:rsid w:val="005F795E"/>
    <w:rsid w:val="00606933"/>
    <w:rsid w:val="00616428"/>
    <w:rsid w:val="00620538"/>
    <w:rsid w:val="00620607"/>
    <w:rsid w:val="0062188B"/>
    <w:rsid w:val="0062227E"/>
    <w:rsid w:val="006231F6"/>
    <w:rsid w:val="00623BE6"/>
    <w:rsid w:val="0063060D"/>
    <w:rsid w:val="0063134A"/>
    <w:rsid w:val="006369FE"/>
    <w:rsid w:val="00637C42"/>
    <w:rsid w:val="00642833"/>
    <w:rsid w:val="00646AA0"/>
    <w:rsid w:val="00652BBB"/>
    <w:rsid w:val="00653B1B"/>
    <w:rsid w:val="00656990"/>
    <w:rsid w:val="00657124"/>
    <w:rsid w:val="006726C8"/>
    <w:rsid w:val="00681760"/>
    <w:rsid w:val="00681C54"/>
    <w:rsid w:val="006841F0"/>
    <w:rsid w:val="00694A16"/>
    <w:rsid w:val="00694CD3"/>
    <w:rsid w:val="00694E3E"/>
    <w:rsid w:val="0069507A"/>
    <w:rsid w:val="006973EB"/>
    <w:rsid w:val="006A1EF8"/>
    <w:rsid w:val="006A598A"/>
    <w:rsid w:val="006B08C4"/>
    <w:rsid w:val="006B1DDC"/>
    <w:rsid w:val="006B3229"/>
    <w:rsid w:val="006B7DFD"/>
    <w:rsid w:val="006C19FC"/>
    <w:rsid w:val="006C3BFC"/>
    <w:rsid w:val="006C435A"/>
    <w:rsid w:val="006C5654"/>
    <w:rsid w:val="006C5880"/>
    <w:rsid w:val="006D3BBE"/>
    <w:rsid w:val="006E2571"/>
    <w:rsid w:val="006E72D4"/>
    <w:rsid w:val="006E7BBE"/>
    <w:rsid w:val="006F020C"/>
    <w:rsid w:val="006F158B"/>
    <w:rsid w:val="006F302F"/>
    <w:rsid w:val="00700044"/>
    <w:rsid w:val="00703C10"/>
    <w:rsid w:val="00710FB7"/>
    <w:rsid w:val="00711845"/>
    <w:rsid w:val="00712119"/>
    <w:rsid w:val="00714439"/>
    <w:rsid w:val="00714638"/>
    <w:rsid w:val="00717FC5"/>
    <w:rsid w:val="00726F05"/>
    <w:rsid w:val="0073004A"/>
    <w:rsid w:val="0073188B"/>
    <w:rsid w:val="00733798"/>
    <w:rsid w:val="00737661"/>
    <w:rsid w:val="007403F2"/>
    <w:rsid w:val="00746275"/>
    <w:rsid w:val="00751A79"/>
    <w:rsid w:val="0075250D"/>
    <w:rsid w:val="0075259B"/>
    <w:rsid w:val="00754972"/>
    <w:rsid w:val="0076472F"/>
    <w:rsid w:val="00764CDB"/>
    <w:rsid w:val="00766EF1"/>
    <w:rsid w:val="00766F42"/>
    <w:rsid w:val="00767653"/>
    <w:rsid w:val="007700DE"/>
    <w:rsid w:val="007726AA"/>
    <w:rsid w:val="00773A89"/>
    <w:rsid w:val="00774C27"/>
    <w:rsid w:val="00780950"/>
    <w:rsid w:val="00780D33"/>
    <w:rsid w:val="0078320A"/>
    <w:rsid w:val="00783FF3"/>
    <w:rsid w:val="00786E4B"/>
    <w:rsid w:val="00787886"/>
    <w:rsid w:val="007903FB"/>
    <w:rsid w:val="00792D5C"/>
    <w:rsid w:val="0079661B"/>
    <w:rsid w:val="00797858"/>
    <w:rsid w:val="007A2918"/>
    <w:rsid w:val="007B203F"/>
    <w:rsid w:val="007B2B22"/>
    <w:rsid w:val="007C185A"/>
    <w:rsid w:val="007C5215"/>
    <w:rsid w:val="007D3DC3"/>
    <w:rsid w:val="007D6C15"/>
    <w:rsid w:val="007D6CFF"/>
    <w:rsid w:val="007D6F2D"/>
    <w:rsid w:val="007E72ED"/>
    <w:rsid w:val="007F0DFA"/>
    <w:rsid w:val="008001C9"/>
    <w:rsid w:val="0080523C"/>
    <w:rsid w:val="0081030C"/>
    <w:rsid w:val="0081499F"/>
    <w:rsid w:val="00815E12"/>
    <w:rsid w:val="00816D97"/>
    <w:rsid w:val="00821019"/>
    <w:rsid w:val="00826A21"/>
    <w:rsid w:val="008321A1"/>
    <w:rsid w:val="00832CCA"/>
    <w:rsid w:val="00833E19"/>
    <w:rsid w:val="008343A8"/>
    <w:rsid w:val="00834464"/>
    <w:rsid w:val="00842BDE"/>
    <w:rsid w:val="00843CA6"/>
    <w:rsid w:val="00850847"/>
    <w:rsid w:val="00850946"/>
    <w:rsid w:val="00852540"/>
    <w:rsid w:val="00853A9A"/>
    <w:rsid w:val="008547A7"/>
    <w:rsid w:val="00857D79"/>
    <w:rsid w:val="00862B89"/>
    <w:rsid w:val="00863D19"/>
    <w:rsid w:val="00865C42"/>
    <w:rsid w:val="0086780E"/>
    <w:rsid w:val="008729FB"/>
    <w:rsid w:val="008730AC"/>
    <w:rsid w:val="00881F38"/>
    <w:rsid w:val="00884A8A"/>
    <w:rsid w:val="0088536C"/>
    <w:rsid w:val="00891C43"/>
    <w:rsid w:val="00896A1A"/>
    <w:rsid w:val="0089745E"/>
    <w:rsid w:val="008A5CF2"/>
    <w:rsid w:val="008A6A23"/>
    <w:rsid w:val="008A712A"/>
    <w:rsid w:val="008B1956"/>
    <w:rsid w:val="008B543D"/>
    <w:rsid w:val="008C1BAE"/>
    <w:rsid w:val="008C36F0"/>
    <w:rsid w:val="008C4762"/>
    <w:rsid w:val="008C6B93"/>
    <w:rsid w:val="008D3D20"/>
    <w:rsid w:val="008D52FE"/>
    <w:rsid w:val="008D5DEB"/>
    <w:rsid w:val="008E62AC"/>
    <w:rsid w:val="008E68E9"/>
    <w:rsid w:val="008F1648"/>
    <w:rsid w:val="008F3600"/>
    <w:rsid w:val="008F709C"/>
    <w:rsid w:val="0090070C"/>
    <w:rsid w:val="009019D6"/>
    <w:rsid w:val="00905D99"/>
    <w:rsid w:val="0091552D"/>
    <w:rsid w:val="00915F55"/>
    <w:rsid w:val="0092142F"/>
    <w:rsid w:val="0092171F"/>
    <w:rsid w:val="00925081"/>
    <w:rsid w:val="009252F7"/>
    <w:rsid w:val="00931965"/>
    <w:rsid w:val="009327A7"/>
    <w:rsid w:val="0093288C"/>
    <w:rsid w:val="009347DF"/>
    <w:rsid w:val="00937CF9"/>
    <w:rsid w:val="00937E7E"/>
    <w:rsid w:val="00943181"/>
    <w:rsid w:val="0095021E"/>
    <w:rsid w:val="0095120D"/>
    <w:rsid w:val="009518D6"/>
    <w:rsid w:val="0096088A"/>
    <w:rsid w:val="00964770"/>
    <w:rsid w:val="00967CEF"/>
    <w:rsid w:val="0097106D"/>
    <w:rsid w:val="00973C33"/>
    <w:rsid w:val="00977C6E"/>
    <w:rsid w:val="00982B09"/>
    <w:rsid w:val="00983B62"/>
    <w:rsid w:val="009848C6"/>
    <w:rsid w:val="00984F7D"/>
    <w:rsid w:val="00991B99"/>
    <w:rsid w:val="00993665"/>
    <w:rsid w:val="00996BA1"/>
    <w:rsid w:val="00997ED9"/>
    <w:rsid w:val="009A5D84"/>
    <w:rsid w:val="009B1644"/>
    <w:rsid w:val="009B1B74"/>
    <w:rsid w:val="009B1F29"/>
    <w:rsid w:val="009B537B"/>
    <w:rsid w:val="009B5AC8"/>
    <w:rsid w:val="009B62E5"/>
    <w:rsid w:val="009C3F6C"/>
    <w:rsid w:val="009C673B"/>
    <w:rsid w:val="009D55DC"/>
    <w:rsid w:val="009D6FE2"/>
    <w:rsid w:val="009E4A38"/>
    <w:rsid w:val="009E62E2"/>
    <w:rsid w:val="009F06BE"/>
    <w:rsid w:val="009F11A6"/>
    <w:rsid w:val="009F139F"/>
    <w:rsid w:val="009F1FBD"/>
    <w:rsid w:val="009F4C14"/>
    <w:rsid w:val="009F6C6A"/>
    <w:rsid w:val="00A05492"/>
    <w:rsid w:val="00A06636"/>
    <w:rsid w:val="00A07C8B"/>
    <w:rsid w:val="00A07D38"/>
    <w:rsid w:val="00A1127D"/>
    <w:rsid w:val="00A21A75"/>
    <w:rsid w:val="00A21DCD"/>
    <w:rsid w:val="00A245C0"/>
    <w:rsid w:val="00A26030"/>
    <w:rsid w:val="00A26AD5"/>
    <w:rsid w:val="00A31D27"/>
    <w:rsid w:val="00A44E11"/>
    <w:rsid w:val="00A4516B"/>
    <w:rsid w:val="00A467E7"/>
    <w:rsid w:val="00A46A25"/>
    <w:rsid w:val="00A51921"/>
    <w:rsid w:val="00A54BFC"/>
    <w:rsid w:val="00A6014D"/>
    <w:rsid w:val="00A6070F"/>
    <w:rsid w:val="00A7697D"/>
    <w:rsid w:val="00A80A4A"/>
    <w:rsid w:val="00A81DF7"/>
    <w:rsid w:val="00A82408"/>
    <w:rsid w:val="00A838BC"/>
    <w:rsid w:val="00A86BED"/>
    <w:rsid w:val="00A9188D"/>
    <w:rsid w:val="00A94372"/>
    <w:rsid w:val="00AA1E56"/>
    <w:rsid w:val="00AA3222"/>
    <w:rsid w:val="00AA5C83"/>
    <w:rsid w:val="00AB3D2A"/>
    <w:rsid w:val="00AB4421"/>
    <w:rsid w:val="00AC0386"/>
    <w:rsid w:val="00AC6717"/>
    <w:rsid w:val="00AD0F86"/>
    <w:rsid w:val="00AD79F4"/>
    <w:rsid w:val="00AE25F6"/>
    <w:rsid w:val="00AE4007"/>
    <w:rsid w:val="00AE7DE1"/>
    <w:rsid w:val="00AF7C4F"/>
    <w:rsid w:val="00B00780"/>
    <w:rsid w:val="00B01203"/>
    <w:rsid w:val="00B0570A"/>
    <w:rsid w:val="00B102A8"/>
    <w:rsid w:val="00B10585"/>
    <w:rsid w:val="00B119EE"/>
    <w:rsid w:val="00B11D6F"/>
    <w:rsid w:val="00B12E4B"/>
    <w:rsid w:val="00B1340B"/>
    <w:rsid w:val="00B1443A"/>
    <w:rsid w:val="00B15141"/>
    <w:rsid w:val="00B1648C"/>
    <w:rsid w:val="00B20567"/>
    <w:rsid w:val="00B32CF7"/>
    <w:rsid w:val="00B3484A"/>
    <w:rsid w:val="00B348D6"/>
    <w:rsid w:val="00B43229"/>
    <w:rsid w:val="00B45536"/>
    <w:rsid w:val="00B51B5E"/>
    <w:rsid w:val="00B55BA7"/>
    <w:rsid w:val="00B5638E"/>
    <w:rsid w:val="00B574E4"/>
    <w:rsid w:val="00B6197A"/>
    <w:rsid w:val="00B61FC7"/>
    <w:rsid w:val="00B626F9"/>
    <w:rsid w:val="00B62FA1"/>
    <w:rsid w:val="00B6674A"/>
    <w:rsid w:val="00B67580"/>
    <w:rsid w:val="00B719C7"/>
    <w:rsid w:val="00B767DF"/>
    <w:rsid w:val="00B803AC"/>
    <w:rsid w:val="00B835DB"/>
    <w:rsid w:val="00B836DE"/>
    <w:rsid w:val="00B86B16"/>
    <w:rsid w:val="00B90D9F"/>
    <w:rsid w:val="00B935A4"/>
    <w:rsid w:val="00B96350"/>
    <w:rsid w:val="00B96CAF"/>
    <w:rsid w:val="00BA1AA6"/>
    <w:rsid w:val="00BA24EB"/>
    <w:rsid w:val="00BA403B"/>
    <w:rsid w:val="00BB56FC"/>
    <w:rsid w:val="00BC10A4"/>
    <w:rsid w:val="00BC2E09"/>
    <w:rsid w:val="00BD131B"/>
    <w:rsid w:val="00BD13C6"/>
    <w:rsid w:val="00BD1914"/>
    <w:rsid w:val="00BD6367"/>
    <w:rsid w:val="00BD75FB"/>
    <w:rsid w:val="00BD76CC"/>
    <w:rsid w:val="00BE0834"/>
    <w:rsid w:val="00BF21CE"/>
    <w:rsid w:val="00BF4960"/>
    <w:rsid w:val="00BF6A4F"/>
    <w:rsid w:val="00C01779"/>
    <w:rsid w:val="00C02E2A"/>
    <w:rsid w:val="00C03174"/>
    <w:rsid w:val="00C05A4E"/>
    <w:rsid w:val="00C100D5"/>
    <w:rsid w:val="00C1382D"/>
    <w:rsid w:val="00C13EFF"/>
    <w:rsid w:val="00C21159"/>
    <w:rsid w:val="00C21640"/>
    <w:rsid w:val="00C4063E"/>
    <w:rsid w:val="00C44619"/>
    <w:rsid w:val="00C517F1"/>
    <w:rsid w:val="00C52C75"/>
    <w:rsid w:val="00C533A1"/>
    <w:rsid w:val="00C53E6E"/>
    <w:rsid w:val="00C563F6"/>
    <w:rsid w:val="00C6043B"/>
    <w:rsid w:val="00C60DC3"/>
    <w:rsid w:val="00C62C33"/>
    <w:rsid w:val="00C6508C"/>
    <w:rsid w:val="00C65B9B"/>
    <w:rsid w:val="00C66E82"/>
    <w:rsid w:val="00C71A41"/>
    <w:rsid w:val="00C7297E"/>
    <w:rsid w:val="00C732F3"/>
    <w:rsid w:val="00C76578"/>
    <w:rsid w:val="00C8010B"/>
    <w:rsid w:val="00C82A83"/>
    <w:rsid w:val="00C923FE"/>
    <w:rsid w:val="00C929F3"/>
    <w:rsid w:val="00C94907"/>
    <w:rsid w:val="00C97A1D"/>
    <w:rsid w:val="00CA1231"/>
    <w:rsid w:val="00CA1F6B"/>
    <w:rsid w:val="00CA209C"/>
    <w:rsid w:val="00CB0CDE"/>
    <w:rsid w:val="00CB23BB"/>
    <w:rsid w:val="00CB68CF"/>
    <w:rsid w:val="00CC03A1"/>
    <w:rsid w:val="00CC29FE"/>
    <w:rsid w:val="00CC489E"/>
    <w:rsid w:val="00CC5A1D"/>
    <w:rsid w:val="00CD2243"/>
    <w:rsid w:val="00CD2316"/>
    <w:rsid w:val="00CD6C8D"/>
    <w:rsid w:val="00CF5AE1"/>
    <w:rsid w:val="00D00197"/>
    <w:rsid w:val="00D01142"/>
    <w:rsid w:val="00D149BA"/>
    <w:rsid w:val="00D177EB"/>
    <w:rsid w:val="00D20400"/>
    <w:rsid w:val="00D25828"/>
    <w:rsid w:val="00D33B2A"/>
    <w:rsid w:val="00D34B15"/>
    <w:rsid w:val="00D34DB3"/>
    <w:rsid w:val="00D41387"/>
    <w:rsid w:val="00D45B64"/>
    <w:rsid w:val="00D47E17"/>
    <w:rsid w:val="00D50691"/>
    <w:rsid w:val="00D52232"/>
    <w:rsid w:val="00D544F8"/>
    <w:rsid w:val="00D602BE"/>
    <w:rsid w:val="00D61A47"/>
    <w:rsid w:val="00D640EF"/>
    <w:rsid w:val="00D64371"/>
    <w:rsid w:val="00D660A3"/>
    <w:rsid w:val="00D66B43"/>
    <w:rsid w:val="00D709F9"/>
    <w:rsid w:val="00D71A02"/>
    <w:rsid w:val="00D72E0C"/>
    <w:rsid w:val="00D76684"/>
    <w:rsid w:val="00D77DFA"/>
    <w:rsid w:val="00D84BE6"/>
    <w:rsid w:val="00D85DB5"/>
    <w:rsid w:val="00D93467"/>
    <w:rsid w:val="00DA0A6B"/>
    <w:rsid w:val="00DA2CA6"/>
    <w:rsid w:val="00DA3556"/>
    <w:rsid w:val="00DB1B6A"/>
    <w:rsid w:val="00DC1DF3"/>
    <w:rsid w:val="00DD0CC3"/>
    <w:rsid w:val="00DD43F5"/>
    <w:rsid w:val="00DD6A78"/>
    <w:rsid w:val="00DD73D7"/>
    <w:rsid w:val="00DE1C9E"/>
    <w:rsid w:val="00DF08BA"/>
    <w:rsid w:val="00DF61E8"/>
    <w:rsid w:val="00E029DB"/>
    <w:rsid w:val="00E03291"/>
    <w:rsid w:val="00E14374"/>
    <w:rsid w:val="00E20A93"/>
    <w:rsid w:val="00E23175"/>
    <w:rsid w:val="00E2542C"/>
    <w:rsid w:val="00E25DED"/>
    <w:rsid w:val="00E2628E"/>
    <w:rsid w:val="00E32752"/>
    <w:rsid w:val="00E338FC"/>
    <w:rsid w:val="00E35A4B"/>
    <w:rsid w:val="00E424D7"/>
    <w:rsid w:val="00E45EB4"/>
    <w:rsid w:val="00E474C5"/>
    <w:rsid w:val="00E47750"/>
    <w:rsid w:val="00E55453"/>
    <w:rsid w:val="00E63E03"/>
    <w:rsid w:val="00E64D2A"/>
    <w:rsid w:val="00E6655A"/>
    <w:rsid w:val="00E67A39"/>
    <w:rsid w:val="00E727AE"/>
    <w:rsid w:val="00E72F72"/>
    <w:rsid w:val="00E76CF8"/>
    <w:rsid w:val="00E85A73"/>
    <w:rsid w:val="00E90F53"/>
    <w:rsid w:val="00E9421B"/>
    <w:rsid w:val="00EA548B"/>
    <w:rsid w:val="00EA7176"/>
    <w:rsid w:val="00EB1034"/>
    <w:rsid w:val="00EB2F02"/>
    <w:rsid w:val="00EB4B60"/>
    <w:rsid w:val="00EB5EF6"/>
    <w:rsid w:val="00EB6743"/>
    <w:rsid w:val="00EB70E9"/>
    <w:rsid w:val="00EC0BE7"/>
    <w:rsid w:val="00EC10BA"/>
    <w:rsid w:val="00EC2554"/>
    <w:rsid w:val="00EC5587"/>
    <w:rsid w:val="00ED2F3C"/>
    <w:rsid w:val="00ED7D32"/>
    <w:rsid w:val="00EF60D8"/>
    <w:rsid w:val="00F029D8"/>
    <w:rsid w:val="00F02BEA"/>
    <w:rsid w:val="00F07371"/>
    <w:rsid w:val="00F10B3B"/>
    <w:rsid w:val="00F13191"/>
    <w:rsid w:val="00F14FE8"/>
    <w:rsid w:val="00F15685"/>
    <w:rsid w:val="00F16611"/>
    <w:rsid w:val="00F20DB7"/>
    <w:rsid w:val="00F254BF"/>
    <w:rsid w:val="00F25DDC"/>
    <w:rsid w:val="00F30A76"/>
    <w:rsid w:val="00F3174F"/>
    <w:rsid w:val="00F31C85"/>
    <w:rsid w:val="00F35364"/>
    <w:rsid w:val="00F35A37"/>
    <w:rsid w:val="00F35B6B"/>
    <w:rsid w:val="00F41007"/>
    <w:rsid w:val="00F440A7"/>
    <w:rsid w:val="00F52136"/>
    <w:rsid w:val="00F53050"/>
    <w:rsid w:val="00F63768"/>
    <w:rsid w:val="00F65EAE"/>
    <w:rsid w:val="00F70C6B"/>
    <w:rsid w:val="00F71597"/>
    <w:rsid w:val="00F75572"/>
    <w:rsid w:val="00F767F8"/>
    <w:rsid w:val="00F771E1"/>
    <w:rsid w:val="00F8080F"/>
    <w:rsid w:val="00F81985"/>
    <w:rsid w:val="00F84FF8"/>
    <w:rsid w:val="00F85397"/>
    <w:rsid w:val="00F85B4A"/>
    <w:rsid w:val="00F93AF5"/>
    <w:rsid w:val="00F94D66"/>
    <w:rsid w:val="00F95E60"/>
    <w:rsid w:val="00FA04D5"/>
    <w:rsid w:val="00FA0ACB"/>
    <w:rsid w:val="00FA1E88"/>
    <w:rsid w:val="00FA3243"/>
    <w:rsid w:val="00FA56BE"/>
    <w:rsid w:val="00FA65EC"/>
    <w:rsid w:val="00FB1C11"/>
    <w:rsid w:val="00FB3977"/>
    <w:rsid w:val="00FB50A5"/>
    <w:rsid w:val="00FC03F9"/>
    <w:rsid w:val="00FC1995"/>
    <w:rsid w:val="00FC3C89"/>
    <w:rsid w:val="00FD045C"/>
    <w:rsid w:val="00FD1981"/>
    <w:rsid w:val="00FE2AFB"/>
    <w:rsid w:val="00FE5914"/>
    <w:rsid w:val="00FE67F4"/>
    <w:rsid w:val="00FE6C9E"/>
    <w:rsid w:val="00FF0B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07323"/>
  <w15:chartTrackingRefBased/>
  <w15:docId w15:val="{1B987C87-91FB-4300-9980-3A5DEB6E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35A"/>
    <w:pPr>
      <w:widowControl w:val="0"/>
    </w:pPr>
    <w:rPr>
      <w:kern w:val="2"/>
      <w:sz w:val="24"/>
      <w:szCs w:val="24"/>
    </w:rPr>
  </w:style>
  <w:style w:type="paragraph" w:styleId="1">
    <w:name w:val="heading 1"/>
    <w:basedOn w:val="a"/>
    <w:next w:val="a"/>
    <w:link w:val="10"/>
    <w:uiPriority w:val="9"/>
    <w:qFormat/>
    <w:rsid w:val="006C435A"/>
    <w:pPr>
      <w:keepNext/>
      <w:spacing w:before="180" w:after="180" w:line="720" w:lineRule="auto"/>
      <w:outlineLvl w:val="0"/>
    </w:pPr>
    <w:rPr>
      <w:rFonts w:ascii="Calibri Light" w:hAnsi="Calibri Light"/>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59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11594D"/>
    <w:pPr>
      <w:jc w:val="right"/>
    </w:pPr>
  </w:style>
  <w:style w:type="paragraph" w:styleId="a5">
    <w:name w:val="Balloon Text"/>
    <w:basedOn w:val="a"/>
    <w:semiHidden/>
    <w:rsid w:val="002627F4"/>
    <w:rPr>
      <w:rFonts w:ascii="Arial" w:hAnsi="Arial"/>
      <w:sz w:val="18"/>
      <w:szCs w:val="18"/>
    </w:rPr>
  </w:style>
  <w:style w:type="paragraph" w:styleId="Web">
    <w:name w:val="Normal (Web)"/>
    <w:basedOn w:val="a"/>
    <w:unhideWhenUsed/>
    <w:rsid w:val="00111D25"/>
    <w:pPr>
      <w:widowControl/>
      <w:spacing w:before="100" w:beforeAutospacing="1" w:after="100" w:afterAutospacing="1"/>
    </w:pPr>
    <w:rPr>
      <w:rFonts w:ascii="新細明體" w:hAnsi="新細明體" w:cs="新細明體"/>
      <w:kern w:val="0"/>
    </w:rPr>
  </w:style>
  <w:style w:type="paragraph" w:styleId="a6">
    <w:name w:val="footer"/>
    <w:basedOn w:val="a"/>
    <w:link w:val="a7"/>
    <w:uiPriority w:val="99"/>
    <w:rsid w:val="00111D25"/>
    <w:pPr>
      <w:tabs>
        <w:tab w:val="center" w:pos="4153"/>
        <w:tab w:val="right" w:pos="8306"/>
      </w:tabs>
      <w:snapToGrid w:val="0"/>
    </w:pPr>
    <w:rPr>
      <w:sz w:val="20"/>
      <w:szCs w:val="20"/>
    </w:rPr>
  </w:style>
  <w:style w:type="character" w:styleId="a8">
    <w:name w:val="page number"/>
    <w:basedOn w:val="a0"/>
    <w:rsid w:val="00111D25"/>
  </w:style>
  <w:style w:type="paragraph" w:styleId="HTML">
    <w:name w:val="HTML Preformatted"/>
    <w:basedOn w:val="a"/>
    <w:link w:val="HTML0"/>
    <w:rsid w:val="004E74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9">
    <w:name w:val="Plain Text"/>
    <w:basedOn w:val="a"/>
    <w:rsid w:val="009252F7"/>
    <w:rPr>
      <w:rFonts w:ascii="細明體" w:eastAsia="細明體" w:hAnsi="Courier New" w:cs="Courier New"/>
    </w:rPr>
  </w:style>
  <w:style w:type="paragraph" w:styleId="aa">
    <w:name w:val="Salutation"/>
    <w:basedOn w:val="a"/>
    <w:next w:val="a"/>
    <w:rsid w:val="00F63768"/>
    <w:rPr>
      <w:rFonts w:ascii="標楷體" w:eastAsia="標楷體" w:hAnsi="標楷體"/>
      <w:sz w:val="28"/>
      <w:szCs w:val="28"/>
    </w:rPr>
  </w:style>
  <w:style w:type="paragraph" w:styleId="ab">
    <w:name w:val="header"/>
    <w:basedOn w:val="a"/>
    <w:link w:val="ac"/>
    <w:uiPriority w:val="99"/>
    <w:rsid w:val="00F14FE8"/>
    <w:pPr>
      <w:tabs>
        <w:tab w:val="center" w:pos="4153"/>
        <w:tab w:val="right" w:pos="8306"/>
      </w:tabs>
      <w:snapToGrid w:val="0"/>
    </w:pPr>
    <w:rPr>
      <w:sz w:val="20"/>
      <w:szCs w:val="20"/>
    </w:rPr>
  </w:style>
  <w:style w:type="character" w:customStyle="1" w:styleId="ac">
    <w:name w:val="頁首 字元"/>
    <w:link w:val="ab"/>
    <w:uiPriority w:val="99"/>
    <w:rsid w:val="00F14FE8"/>
    <w:rPr>
      <w:kern w:val="2"/>
    </w:rPr>
  </w:style>
  <w:style w:type="paragraph" w:styleId="ad">
    <w:name w:val="List Paragraph"/>
    <w:basedOn w:val="a"/>
    <w:uiPriority w:val="34"/>
    <w:qFormat/>
    <w:rsid w:val="00AA3222"/>
    <w:pPr>
      <w:ind w:leftChars="200" w:left="480"/>
    </w:pPr>
    <w:rPr>
      <w:rFonts w:ascii="Calibri" w:hAnsi="Calibri"/>
      <w:szCs w:val="22"/>
    </w:rPr>
  </w:style>
  <w:style w:type="character" w:customStyle="1" w:styleId="HTML0">
    <w:name w:val="HTML 預設格式 字元"/>
    <w:link w:val="HTML"/>
    <w:rsid w:val="00271B84"/>
    <w:rPr>
      <w:rFonts w:ascii="細明體" w:eastAsia="細明體" w:hAnsi="細明體" w:cs="細明體"/>
      <w:sz w:val="24"/>
      <w:szCs w:val="24"/>
    </w:rPr>
  </w:style>
  <w:style w:type="character" w:customStyle="1" w:styleId="a7">
    <w:name w:val="頁尾 字元"/>
    <w:link w:val="a6"/>
    <w:uiPriority w:val="99"/>
    <w:rsid w:val="0089745E"/>
    <w:rPr>
      <w:kern w:val="2"/>
    </w:rPr>
  </w:style>
  <w:style w:type="paragraph" w:styleId="ae">
    <w:name w:val="Body Text Indent"/>
    <w:basedOn w:val="a"/>
    <w:link w:val="af"/>
    <w:rsid w:val="00F3174F"/>
    <w:pPr>
      <w:ind w:left="1200" w:hangingChars="500" w:hanging="1200"/>
    </w:pPr>
    <w:rPr>
      <w:rFonts w:ascii="標楷體" w:eastAsia="標楷體"/>
    </w:rPr>
  </w:style>
  <w:style w:type="character" w:customStyle="1" w:styleId="af">
    <w:name w:val="本文縮排 字元"/>
    <w:link w:val="ae"/>
    <w:rsid w:val="00F3174F"/>
    <w:rPr>
      <w:rFonts w:ascii="標楷體" w:eastAsia="標楷體"/>
      <w:kern w:val="2"/>
      <w:sz w:val="24"/>
      <w:szCs w:val="24"/>
    </w:rPr>
  </w:style>
  <w:style w:type="character" w:customStyle="1" w:styleId="11">
    <w:name w:val="字元 字元1"/>
    <w:locked/>
    <w:rsid w:val="00797858"/>
    <w:rPr>
      <w:rFonts w:ascii="細明體" w:eastAsia="細明體" w:hAnsi="細明體" w:cs="細明體"/>
      <w:sz w:val="24"/>
      <w:szCs w:val="24"/>
      <w:lang w:val="en-US" w:eastAsia="zh-TW" w:bidi="ar-SA"/>
    </w:rPr>
  </w:style>
  <w:style w:type="paragraph" w:styleId="af0">
    <w:name w:val="Closing"/>
    <w:basedOn w:val="a"/>
    <w:rsid w:val="008F1648"/>
    <w:pPr>
      <w:ind w:leftChars="1800" w:left="100"/>
    </w:pPr>
    <w:rPr>
      <w:rFonts w:ascii="標楷體" w:eastAsia="標楷體" w:hAnsi="標楷體"/>
      <w:b/>
      <w:sz w:val="28"/>
      <w:szCs w:val="28"/>
    </w:rPr>
  </w:style>
  <w:style w:type="character" w:styleId="af1">
    <w:name w:val="annotation reference"/>
    <w:rsid w:val="002567C2"/>
    <w:rPr>
      <w:sz w:val="18"/>
      <w:szCs w:val="18"/>
    </w:rPr>
  </w:style>
  <w:style w:type="paragraph" w:styleId="af2">
    <w:name w:val="annotation text"/>
    <w:basedOn w:val="a"/>
    <w:link w:val="af3"/>
    <w:rsid w:val="002567C2"/>
  </w:style>
  <w:style w:type="character" w:customStyle="1" w:styleId="af3">
    <w:name w:val="註解文字 字元"/>
    <w:link w:val="af2"/>
    <w:rsid w:val="002567C2"/>
    <w:rPr>
      <w:kern w:val="2"/>
      <w:sz w:val="24"/>
      <w:szCs w:val="24"/>
    </w:rPr>
  </w:style>
  <w:style w:type="paragraph" w:styleId="af4">
    <w:name w:val="annotation subject"/>
    <w:basedOn w:val="af2"/>
    <w:next w:val="af2"/>
    <w:link w:val="af5"/>
    <w:rsid w:val="002567C2"/>
    <w:rPr>
      <w:b/>
      <w:bCs/>
    </w:rPr>
  </w:style>
  <w:style w:type="character" w:customStyle="1" w:styleId="af5">
    <w:name w:val="註解主旨 字元"/>
    <w:link w:val="af4"/>
    <w:rsid w:val="002567C2"/>
    <w:rPr>
      <w:b/>
      <w:bCs/>
      <w:kern w:val="2"/>
      <w:sz w:val="24"/>
      <w:szCs w:val="24"/>
    </w:rPr>
  </w:style>
  <w:style w:type="character" w:customStyle="1" w:styleId="10">
    <w:name w:val="標題 1 字元"/>
    <w:link w:val="1"/>
    <w:uiPriority w:val="9"/>
    <w:rsid w:val="006C435A"/>
    <w:rPr>
      <w:rFonts w:ascii="Calibri Light" w:hAnsi="Calibri Light"/>
      <w:b/>
      <w:bCs/>
      <w:kern w:val="52"/>
      <w:sz w:val="52"/>
      <w:szCs w:val="52"/>
    </w:rPr>
  </w:style>
  <w:style w:type="table" w:customStyle="1" w:styleId="12">
    <w:name w:val="表格格線1"/>
    <w:basedOn w:val="a1"/>
    <w:next w:val="a3"/>
    <w:uiPriority w:val="39"/>
    <w:rsid w:val="00991B9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385">
      <w:bodyDiv w:val="1"/>
      <w:marLeft w:val="0"/>
      <w:marRight w:val="0"/>
      <w:marTop w:val="0"/>
      <w:marBottom w:val="0"/>
      <w:divBdr>
        <w:top w:val="none" w:sz="0" w:space="0" w:color="auto"/>
        <w:left w:val="none" w:sz="0" w:space="0" w:color="auto"/>
        <w:bottom w:val="none" w:sz="0" w:space="0" w:color="auto"/>
        <w:right w:val="none" w:sz="0" w:space="0" w:color="auto"/>
      </w:divBdr>
    </w:div>
    <w:div w:id="139929552">
      <w:bodyDiv w:val="1"/>
      <w:marLeft w:val="0"/>
      <w:marRight w:val="0"/>
      <w:marTop w:val="0"/>
      <w:marBottom w:val="0"/>
      <w:divBdr>
        <w:top w:val="none" w:sz="0" w:space="0" w:color="auto"/>
        <w:left w:val="none" w:sz="0" w:space="0" w:color="auto"/>
        <w:bottom w:val="none" w:sz="0" w:space="0" w:color="auto"/>
        <w:right w:val="none" w:sz="0" w:space="0" w:color="auto"/>
      </w:divBdr>
      <w:divsChild>
        <w:div w:id="72245243">
          <w:marLeft w:val="0"/>
          <w:marRight w:val="0"/>
          <w:marTop w:val="0"/>
          <w:marBottom w:val="0"/>
          <w:divBdr>
            <w:top w:val="none" w:sz="0" w:space="0" w:color="auto"/>
            <w:left w:val="none" w:sz="0" w:space="0" w:color="auto"/>
            <w:bottom w:val="none" w:sz="0" w:space="0" w:color="auto"/>
            <w:right w:val="none" w:sz="0" w:space="0" w:color="auto"/>
          </w:divBdr>
        </w:div>
        <w:div w:id="1446465132">
          <w:marLeft w:val="0"/>
          <w:marRight w:val="0"/>
          <w:marTop w:val="0"/>
          <w:marBottom w:val="0"/>
          <w:divBdr>
            <w:top w:val="none" w:sz="0" w:space="0" w:color="auto"/>
            <w:left w:val="none" w:sz="0" w:space="0" w:color="auto"/>
            <w:bottom w:val="none" w:sz="0" w:space="0" w:color="auto"/>
            <w:right w:val="none" w:sz="0" w:space="0" w:color="auto"/>
          </w:divBdr>
        </w:div>
        <w:div w:id="571350588">
          <w:marLeft w:val="0"/>
          <w:marRight w:val="0"/>
          <w:marTop w:val="0"/>
          <w:marBottom w:val="0"/>
          <w:divBdr>
            <w:top w:val="none" w:sz="0" w:space="0" w:color="auto"/>
            <w:left w:val="none" w:sz="0" w:space="0" w:color="auto"/>
            <w:bottom w:val="none" w:sz="0" w:space="0" w:color="auto"/>
            <w:right w:val="none" w:sz="0" w:space="0" w:color="auto"/>
          </w:divBdr>
        </w:div>
        <w:div w:id="69279660">
          <w:marLeft w:val="0"/>
          <w:marRight w:val="0"/>
          <w:marTop w:val="0"/>
          <w:marBottom w:val="0"/>
          <w:divBdr>
            <w:top w:val="none" w:sz="0" w:space="0" w:color="auto"/>
            <w:left w:val="none" w:sz="0" w:space="0" w:color="auto"/>
            <w:bottom w:val="none" w:sz="0" w:space="0" w:color="auto"/>
            <w:right w:val="none" w:sz="0" w:space="0" w:color="auto"/>
          </w:divBdr>
        </w:div>
        <w:div w:id="332345813">
          <w:marLeft w:val="0"/>
          <w:marRight w:val="0"/>
          <w:marTop w:val="0"/>
          <w:marBottom w:val="0"/>
          <w:divBdr>
            <w:top w:val="none" w:sz="0" w:space="0" w:color="auto"/>
            <w:left w:val="none" w:sz="0" w:space="0" w:color="auto"/>
            <w:bottom w:val="none" w:sz="0" w:space="0" w:color="auto"/>
            <w:right w:val="none" w:sz="0" w:space="0" w:color="auto"/>
          </w:divBdr>
        </w:div>
        <w:div w:id="1421562916">
          <w:marLeft w:val="0"/>
          <w:marRight w:val="0"/>
          <w:marTop w:val="0"/>
          <w:marBottom w:val="0"/>
          <w:divBdr>
            <w:top w:val="none" w:sz="0" w:space="0" w:color="auto"/>
            <w:left w:val="none" w:sz="0" w:space="0" w:color="auto"/>
            <w:bottom w:val="none" w:sz="0" w:space="0" w:color="auto"/>
            <w:right w:val="none" w:sz="0" w:space="0" w:color="auto"/>
          </w:divBdr>
        </w:div>
      </w:divsChild>
    </w:div>
    <w:div w:id="215774004">
      <w:bodyDiv w:val="1"/>
      <w:marLeft w:val="0"/>
      <w:marRight w:val="0"/>
      <w:marTop w:val="0"/>
      <w:marBottom w:val="0"/>
      <w:divBdr>
        <w:top w:val="none" w:sz="0" w:space="0" w:color="auto"/>
        <w:left w:val="none" w:sz="0" w:space="0" w:color="auto"/>
        <w:bottom w:val="none" w:sz="0" w:space="0" w:color="auto"/>
        <w:right w:val="none" w:sz="0" w:space="0" w:color="auto"/>
      </w:divBdr>
    </w:div>
    <w:div w:id="246503009">
      <w:bodyDiv w:val="1"/>
      <w:marLeft w:val="0"/>
      <w:marRight w:val="0"/>
      <w:marTop w:val="0"/>
      <w:marBottom w:val="0"/>
      <w:divBdr>
        <w:top w:val="none" w:sz="0" w:space="0" w:color="auto"/>
        <w:left w:val="none" w:sz="0" w:space="0" w:color="auto"/>
        <w:bottom w:val="none" w:sz="0" w:space="0" w:color="auto"/>
        <w:right w:val="none" w:sz="0" w:space="0" w:color="auto"/>
      </w:divBdr>
    </w:div>
    <w:div w:id="372463816">
      <w:bodyDiv w:val="1"/>
      <w:marLeft w:val="0"/>
      <w:marRight w:val="0"/>
      <w:marTop w:val="0"/>
      <w:marBottom w:val="0"/>
      <w:divBdr>
        <w:top w:val="none" w:sz="0" w:space="0" w:color="auto"/>
        <w:left w:val="none" w:sz="0" w:space="0" w:color="auto"/>
        <w:bottom w:val="none" w:sz="0" w:space="0" w:color="auto"/>
        <w:right w:val="none" w:sz="0" w:space="0" w:color="auto"/>
      </w:divBdr>
    </w:div>
    <w:div w:id="475415584">
      <w:bodyDiv w:val="1"/>
      <w:marLeft w:val="0"/>
      <w:marRight w:val="0"/>
      <w:marTop w:val="0"/>
      <w:marBottom w:val="0"/>
      <w:divBdr>
        <w:top w:val="none" w:sz="0" w:space="0" w:color="auto"/>
        <w:left w:val="none" w:sz="0" w:space="0" w:color="auto"/>
        <w:bottom w:val="none" w:sz="0" w:space="0" w:color="auto"/>
        <w:right w:val="none" w:sz="0" w:space="0" w:color="auto"/>
      </w:divBdr>
    </w:div>
    <w:div w:id="517082506">
      <w:bodyDiv w:val="1"/>
      <w:marLeft w:val="0"/>
      <w:marRight w:val="0"/>
      <w:marTop w:val="0"/>
      <w:marBottom w:val="0"/>
      <w:divBdr>
        <w:top w:val="none" w:sz="0" w:space="0" w:color="auto"/>
        <w:left w:val="none" w:sz="0" w:space="0" w:color="auto"/>
        <w:bottom w:val="none" w:sz="0" w:space="0" w:color="auto"/>
        <w:right w:val="none" w:sz="0" w:space="0" w:color="auto"/>
      </w:divBdr>
    </w:div>
    <w:div w:id="523981617">
      <w:bodyDiv w:val="1"/>
      <w:marLeft w:val="0"/>
      <w:marRight w:val="0"/>
      <w:marTop w:val="0"/>
      <w:marBottom w:val="0"/>
      <w:divBdr>
        <w:top w:val="none" w:sz="0" w:space="0" w:color="auto"/>
        <w:left w:val="none" w:sz="0" w:space="0" w:color="auto"/>
        <w:bottom w:val="none" w:sz="0" w:space="0" w:color="auto"/>
        <w:right w:val="none" w:sz="0" w:space="0" w:color="auto"/>
      </w:divBdr>
    </w:div>
    <w:div w:id="748844306">
      <w:bodyDiv w:val="1"/>
      <w:marLeft w:val="0"/>
      <w:marRight w:val="0"/>
      <w:marTop w:val="0"/>
      <w:marBottom w:val="0"/>
      <w:divBdr>
        <w:top w:val="none" w:sz="0" w:space="0" w:color="auto"/>
        <w:left w:val="none" w:sz="0" w:space="0" w:color="auto"/>
        <w:bottom w:val="none" w:sz="0" w:space="0" w:color="auto"/>
        <w:right w:val="none" w:sz="0" w:space="0" w:color="auto"/>
      </w:divBdr>
    </w:div>
    <w:div w:id="775903347">
      <w:bodyDiv w:val="1"/>
      <w:marLeft w:val="0"/>
      <w:marRight w:val="0"/>
      <w:marTop w:val="0"/>
      <w:marBottom w:val="0"/>
      <w:divBdr>
        <w:top w:val="none" w:sz="0" w:space="0" w:color="auto"/>
        <w:left w:val="none" w:sz="0" w:space="0" w:color="auto"/>
        <w:bottom w:val="none" w:sz="0" w:space="0" w:color="auto"/>
        <w:right w:val="none" w:sz="0" w:space="0" w:color="auto"/>
      </w:divBdr>
    </w:div>
    <w:div w:id="1011180417">
      <w:bodyDiv w:val="1"/>
      <w:marLeft w:val="0"/>
      <w:marRight w:val="0"/>
      <w:marTop w:val="0"/>
      <w:marBottom w:val="0"/>
      <w:divBdr>
        <w:top w:val="none" w:sz="0" w:space="0" w:color="auto"/>
        <w:left w:val="none" w:sz="0" w:space="0" w:color="auto"/>
        <w:bottom w:val="none" w:sz="0" w:space="0" w:color="auto"/>
        <w:right w:val="none" w:sz="0" w:space="0" w:color="auto"/>
      </w:divBdr>
    </w:div>
    <w:div w:id="1064719283">
      <w:bodyDiv w:val="1"/>
      <w:marLeft w:val="0"/>
      <w:marRight w:val="0"/>
      <w:marTop w:val="0"/>
      <w:marBottom w:val="0"/>
      <w:divBdr>
        <w:top w:val="none" w:sz="0" w:space="0" w:color="auto"/>
        <w:left w:val="none" w:sz="0" w:space="0" w:color="auto"/>
        <w:bottom w:val="none" w:sz="0" w:space="0" w:color="auto"/>
        <w:right w:val="none" w:sz="0" w:space="0" w:color="auto"/>
      </w:divBdr>
    </w:div>
    <w:div w:id="1186867432">
      <w:bodyDiv w:val="1"/>
      <w:marLeft w:val="0"/>
      <w:marRight w:val="0"/>
      <w:marTop w:val="0"/>
      <w:marBottom w:val="0"/>
      <w:divBdr>
        <w:top w:val="none" w:sz="0" w:space="0" w:color="auto"/>
        <w:left w:val="none" w:sz="0" w:space="0" w:color="auto"/>
        <w:bottom w:val="none" w:sz="0" w:space="0" w:color="auto"/>
        <w:right w:val="none" w:sz="0" w:space="0" w:color="auto"/>
      </w:divBdr>
    </w:div>
    <w:div w:id="1190290495">
      <w:bodyDiv w:val="1"/>
      <w:marLeft w:val="0"/>
      <w:marRight w:val="0"/>
      <w:marTop w:val="0"/>
      <w:marBottom w:val="0"/>
      <w:divBdr>
        <w:top w:val="none" w:sz="0" w:space="0" w:color="auto"/>
        <w:left w:val="none" w:sz="0" w:space="0" w:color="auto"/>
        <w:bottom w:val="none" w:sz="0" w:space="0" w:color="auto"/>
        <w:right w:val="none" w:sz="0" w:space="0" w:color="auto"/>
      </w:divBdr>
    </w:div>
    <w:div w:id="1493597273">
      <w:bodyDiv w:val="1"/>
      <w:marLeft w:val="0"/>
      <w:marRight w:val="0"/>
      <w:marTop w:val="0"/>
      <w:marBottom w:val="0"/>
      <w:divBdr>
        <w:top w:val="none" w:sz="0" w:space="0" w:color="auto"/>
        <w:left w:val="none" w:sz="0" w:space="0" w:color="auto"/>
        <w:bottom w:val="none" w:sz="0" w:space="0" w:color="auto"/>
        <w:right w:val="none" w:sz="0" w:space="0" w:color="auto"/>
      </w:divBdr>
    </w:div>
    <w:div w:id="1495604766">
      <w:bodyDiv w:val="1"/>
      <w:marLeft w:val="0"/>
      <w:marRight w:val="0"/>
      <w:marTop w:val="0"/>
      <w:marBottom w:val="0"/>
      <w:divBdr>
        <w:top w:val="none" w:sz="0" w:space="0" w:color="auto"/>
        <w:left w:val="none" w:sz="0" w:space="0" w:color="auto"/>
        <w:bottom w:val="none" w:sz="0" w:space="0" w:color="auto"/>
        <w:right w:val="none" w:sz="0" w:space="0" w:color="auto"/>
      </w:divBdr>
    </w:div>
    <w:div w:id="1892106350">
      <w:bodyDiv w:val="1"/>
      <w:marLeft w:val="0"/>
      <w:marRight w:val="0"/>
      <w:marTop w:val="0"/>
      <w:marBottom w:val="0"/>
      <w:divBdr>
        <w:top w:val="none" w:sz="0" w:space="0" w:color="auto"/>
        <w:left w:val="none" w:sz="0" w:space="0" w:color="auto"/>
        <w:bottom w:val="none" w:sz="0" w:space="0" w:color="auto"/>
        <w:right w:val="none" w:sz="0" w:space="0" w:color="auto"/>
      </w:divBdr>
    </w:div>
    <w:div w:id="1928148364">
      <w:bodyDiv w:val="1"/>
      <w:marLeft w:val="0"/>
      <w:marRight w:val="0"/>
      <w:marTop w:val="0"/>
      <w:marBottom w:val="0"/>
      <w:divBdr>
        <w:top w:val="none" w:sz="0" w:space="0" w:color="auto"/>
        <w:left w:val="none" w:sz="0" w:space="0" w:color="auto"/>
        <w:bottom w:val="none" w:sz="0" w:space="0" w:color="auto"/>
        <w:right w:val="none" w:sz="0" w:space="0" w:color="auto"/>
      </w:divBdr>
    </w:div>
    <w:div w:id="2005891425">
      <w:bodyDiv w:val="1"/>
      <w:marLeft w:val="0"/>
      <w:marRight w:val="0"/>
      <w:marTop w:val="0"/>
      <w:marBottom w:val="0"/>
      <w:divBdr>
        <w:top w:val="none" w:sz="0" w:space="0" w:color="auto"/>
        <w:left w:val="none" w:sz="0" w:space="0" w:color="auto"/>
        <w:bottom w:val="none" w:sz="0" w:space="0" w:color="auto"/>
        <w:right w:val="none" w:sz="0" w:space="0" w:color="auto"/>
      </w:divBdr>
    </w:div>
    <w:div w:id="2050109760">
      <w:bodyDiv w:val="1"/>
      <w:marLeft w:val="0"/>
      <w:marRight w:val="0"/>
      <w:marTop w:val="0"/>
      <w:marBottom w:val="0"/>
      <w:divBdr>
        <w:top w:val="none" w:sz="0" w:space="0" w:color="auto"/>
        <w:left w:val="none" w:sz="0" w:space="0" w:color="auto"/>
        <w:bottom w:val="none" w:sz="0" w:space="0" w:color="auto"/>
        <w:right w:val="none" w:sz="0" w:space="0" w:color="auto"/>
      </w:divBdr>
      <w:divsChild>
        <w:div w:id="2019039627">
          <w:marLeft w:val="0"/>
          <w:marRight w:val="0"/>
          <w:marTop w:val="0"/>
          <w:marBottom w:val="0"/>
          <w:divBdr>
            <w:top w:val="none" w:sz="0" w:space="0" w:color="auto"/>
            <w:left w:val="none" w:sz="0" w:space="0" w:color="auto"/>
            <w:bottom w:val="none" w:sz="0" w:space="0" w:color="auto"/>
            <w:right w:val="none" w:sz="0" w:space="0" w:color="auto"/>
          </w:divBdr>
        </w:div>
        <w:div w:id="73597906">
          <w:marLeft w:val="0"/>
          <w:marRight w:val="0"/>
          <w:marTop w:val="0"/>
          <w:marBottom w:val="0"/>
          <w:divBdr>
            <w:top w:val="none" w:sz="0" w:space="0" w:color="auto"/>
            <w:left w:val="none" w:sz="0" w:space="0" w:color="auto"/>
            <w:bottom w:val="none" w:sz="0" w:space="0" w:color="auto"/>
            <w:right w:val="none" w:sz="0" w:space="0" w:color="auto"/>
          </w:divBdr>
        </w:div>
        <w:div w:id="383911691">
          <w:marLeft w:val="0"/>
          <w:marRight w:val="0"/>
          <w:marTop w:val="0"/>
          <w:marBottom w:val="0"/>
          <w:divBdr>
            <w:top w:val="none" w:sz="0" w:space="0" w:color="auto"/>
            <w:left w:val="none" w:sz="0" w:space="0" w:color="auto"/>
            <w:bottom w:val="none" w:sz="0" w:space="0" w:color="auto"/>
            <w:right w:val="none" w:sz="0" w:space="0" w:color="auto"/>
          </w:divBdr>
        </w:div>
        <w:div w:id="845024472">
          <w:marLeft w:val="0"/>
          <w:marRight w:val="0"/>
          <w:marTop w:val="0"/>
          <w:marBottom w:val="0"/>
          <w:divBdr>
            <w:top w:val="none" w:sz="0" w:space="0" w:color="auto"/>
            <w:left w:val="none" w:sz="0" w:space="0" w:color="auto"/>
            <w:bottom w:val="none" w:sz="0" w:space="0" w:color="auto"/>
            <w:right w:val="none" w:sz="0" w:space="0" w:color="auto"/>
          </w:divBdr>
        </w:div>
        <w:div w:id="1481387478">
          <w:marLeft w:val="0"/>
          <w:marRight w:val="0"/>
          <w:marTop w:val="0"/>
          <w:marBottom w:val="0"/>
          <w:divBdr>
            <w:top w:val="none" w:sz="0" w:space="0" w:color="auto"/>
            <w:left w:val="none" w:sz="0" w:space="0" w:color="auto"/>
            <w:bottom w:val="none" w:sz="0" w:space="0" w:color="auto"/>
            <w:right w:val="none" w:sz="0" w:space="0" w:color="auto"/>
          </w:divBdr>
        </w:div>
      </w:divsChild>
    </w:div>
    <w:div w:id="2107996691">
      <w:bodyDiv w:val="1"/>
      <w:marLeft w:val="0"/>
      <w:marRight w:val="0"/>
      <w:marTop w:val="0"/>
      <w:marBottom w:val="0"/>
      <w:divBdr>
        <w:top w:val="none" w:sz="0" w:space="0" w:color="auto"/>
        <w:left w:val="none" w:sz="0" w:space="0" w:color="auto"/>
        <w:bottom w:val="none" w:sz="0" w:space="0" w:color="auto"/>
        <w:right w:val="none" w:sz="0" w:space="0" w:color="auto"/>
      </w:divBdr>
    </w:div>
    <w:div w:id="214415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B6943-847E-4FC6-ADA7-8F27AE592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765</Words>
  <Characters>4361</Characters>
  <Application>Microsoft Office Word</Application>
  <DocSecurity>0</DocSecurity>
  <Lines>36</Lines>
  <Paragraphs>10</Paragraphs>
  <ScaleCrop>false</ScaleCrop>
  <Company>ksd</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dc:creator>
  <cp:keywords/>
  <cp:lastModifiedBy>施又傑</cp:lastModifiedBy>
  <cp:revision>7</cp:revision>
  <cp:lastPrinted>2018-08-24T01:30:00Z</cp:lastPrinted>
  <dcterms:created xsi:type="dcterms:W3CDTF">2021-01-22T09:41:00Z</dcterms:created>
  <dcterms:modified xsi:type="dcterms:W3CDTF">2021-03-03T04:51:00Z</dcterms:modified>
</cp:coreProperties>
</file>