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1B93" w:rsidRPr="006B3276" w:rsidRDefault="006B3276" w:rsidP="00E83EEC">
      <w:pPr>
        <w:suppressLineNumbers/>
        <w:rPr>
          <w:b/>
          <w:bCs/>
          <w:sz w:val="32"/>
          <w:szCs w:val="32"/>
        </w:rPr>
      </w:pPr>
      <w:r w:rsidRPr="006B3276">
        <w:rPr>
          <w:rFonts w:hint="eastAsia"/>
          <w:b/>
          <w:bCs/>
          <w:sz w:val="32"/>
          <w:szCs w:val="32"/>
        </w:rPr>
        <w:t>刑事</w:t>
      </w:r>
      <w:r w:rsidRPr="006B3276">
        <w:rPr>
          <w:rFonts w:hint="eastAsia"/>
          <w:b/>
          <w:bCs/>
          <w:sz w:val="32"/>
          <w:szCs w:val="32"/>
        </w:rPr>
        <w:t xml:space="preserve"> </w:t>
      </w:r>
      <w:r w:rsidRPr="006B3276">
        <w:rPr>
          <w:rFonts w:hint="eastAsia"/>
          <w:b/>
          <w:bCs/>
          <w:sz w:val="32"/>
          <w:szCs w:val="32"/>
        </w:rPr>
        <w:t>準備程序（二）狀</w:t>
      </w:r>
    </w:p>
    <w:p w:rsidR="006B3276" w:rsidRDefault="006B3276" w:rsidP="00E83EEC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案號：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09</w:t>
      </w:r>
      <w:r>
        <w:rPr>
          <w:rFonts w:hint="eastAsia"/>
          <w:sz w:val="28"/>
          <w:szCs w:val="28"/>
        </w:rPr>
        <w:t>年度參模重訴字第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號</w:t>
      </w:r>
    </w:p>
    <w:p w:rsidR="006B3276" w:rsidRDefault="006B3276" w:rsidP="00E83EEC">
      <w:pPr>
        <w:suppressLineNumber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（偵查案號：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09</w:t>
      </w:r>
      <w:r>
        <w:rPr>
          <w:rFonts w:hint="eastAsia"/>
          <w:sz w:val="28"/>
          <w:szCs w:val="28"/>
        </w:rPr>
        <w:t>年度參模偵字第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號）</w:t>
      </w:r>
    </w:p>
    <w:p w:rsidR="006B3276" w:rsidRDefault="006B3276" w:rsidP="00E83EEC">
      <w:pPr>
        <w:suppressLineNumbers/>
        <w:rPr>
          <w:rFonts w:ascii="Apple Color Emoji" w:hAnsi="Apple Color Emoji" w:cs="Apple Color Emoji"/>
          <w:sz w:val="28"/>
          <w:szCs w:val="28"/>
        </w:rPr>
      </w:pPr>
      <w:r w:rsidRPr="006B3276">
        <w:rPr>
          <w:rFonts w:hint="eastAsia"/>
          <w:spacing w:val="420"/>
          <w:kern w:val="0"/>
          <w:sz w:val="28"/>
          <w:szCs w:val="28"/>
          <w:fitText w:val="1400" w:id="-1848991488"/>
        </w:rPr>
        <w:t>被</w:t>
      </w:r>
      <w:r w:rsidRPr="006B3276">
        <w:rPr>
          <w:rFonts w:hint="eastAsia"/>
          <w:kern w:val="0"/>
          <w:sz w:val="28"/>
          <w:szCs w:val="28"/>
          <w:fitText w:val="1400" w:id="-1848991488"/>
        </w:rPr>
        <w:t>告</w:t>
      </w:r>
      <w:r>
        <w:rPr>
          <w:rFonts w:hint="eastAsia"/>
          <w:sz w:val="28"/>
          <w:szCs w:val="28"/>
        </w:rPr>
        <w:t>：</w:t>
      </w:r>
      <w:r>
        <w:rPr>
          <w:rFonts w:ascii="Apple Color Emoji" w:hAnsi="Apple Color Emoji" w:cs="Apple Color Emoji" w:hint="eastAsia"/>
          <w:sz w:val="28"/>
          <w:szCs w:val="28"/>
        </w:rPr>
        <w:t>林友強</w:t>
      </w:r>
    </w:p>
    <w:p w:rsidR="006B3276" w:rsidRDefault="006B3276" w:rsidP="00E83EEC">
      <w:pPr>
        <w:suppressLineNumbers/>
        <w:rPr>
          <w:rFonts w:ascii="Apple Color Emoji" w:hAnsi="Apple Color Emoji" w:cs="Apple Color Emoji"/>
          <w:sz w:val="28"/>
          <w:szCs w:val="28"/>
        </w:rPr>
      </w:pPr>
      <w:r>
        <w:rPr>
          <w:rFonts w:ascii="Apple Color Emoji" w:hAnsi="Apple Color Emoji" w:cs="Apple Color Emoji" w:hint="eastAsia"/>
          <w:sz w:val="28"/>
          <w:szCs w:val="28"/>
        </w:rPr>
        <w:t>指定辯護人：廖啓彣律師</w:t>
      </w:r>
    </w:p>
    <w:p w:rsidR="006B3276" w:rsidRPr="00C46076" w:rsidRDefault="006B3276" w:rsidP="00C46076">
      <w:pPr>
        <w:suppressLineNumbers/>
        <w:rPr>
          <w:rFonts w:ascii="Apple Color Emoji" w:hAnsi="Apple Color Emoji" w:cs="Apple Color Emoji"/>
          <w:sz w:val="28"/>
          <w:szCs w:val="28"/>
        </w:rPr>
      </w:pPr>
      <w:r>
        <w:rPr>
          <w:rFonts w:ascii="Apple Color Emoji" w:hAnsi="Apple Color Emoji" w:cs="Apple Color Emoji" w:hint="eastAsia"/>
          <w:sz w:val="28"/>
          <w:szCs w:val="28"/>
        </w:rPr>
        <w:t>為</w:t>
      </w:r>
      <w:r w:rsidR="00E83EEC">
        <w:rPr>
          <w:rFonts w:ascii="Apple Color Emoji" w:hAnsi="Apple Color Emoji" w:cs="Apple Color Emoji" w:hint="eastAsia"/>
          <w:sz w:val="28"/>
          <w:szCs w:val="28"/>
        </w:rPr>
        <w:t>家庭暴力法之</w:t>
      </w:r>
      <w:r>
        <w:rPr>
          <w:rFonts w:ascii="Apple Color Emoji" w:hAnsi="Apple Color Emoji" w:cs="Apple Color Emoji" w:hint="eastAsia"/>
          <w:sz w:val="28"/>
          <w:szCs w:val="28"/>
        </w:rPr>
        <w:t>殺人事件，謹提呈準備程序狀事：</w:t>
      </w:r>
    </w:p>
    <w:p w:rsidR="006B3276" w:rsidRDefault="006B3276" w:rsidP="002A56AE">
      <w:pPr>
        <w:pStyle w:val="a3"/>
        <w:numPr>
          <w:ilvl w:val="0"/>
          <w:numId w:val="1"/>
        </w:numPr>
        <w:ind w:leftChars="0" w:left="960" w:hanging="960"/>
        <w:rPr>
          <w:sz w:val="28"/>
          <w:szCs w:val="28"/>
        </w:rPr>
      </w:pPr>
      <w:r>
        <w:rPr>
          <w:rFonts w:hint="eastAsia"/>
          <w:sz w:val="28"/>
          <w:szCs w:val="28"/>
        </w:rPr>
        <w:t>被告</w:t>
      </w:r>
      <w:r w:rsidR="00452C57">
        <w:rPr>
          <w:rFonts w:hint="eastAsia"/>
          <w:sz w:val="28"/>
          <w:szCs w:val="28"/>
        </w:rPr>
        <w:t>並無殺人之故意，</w:t>
      </w:r>
      <w:r>
        <w:rPr>
          <w:rFonts w:hint="eastAsia"/>
          <w:sz w:val="28"/>
          <w:szCs w:val="28"/>
        </w:rPr>
        <w:t>否認</w:t>
      </w:r>
      <w:r w:rsidR="00452C57">
        <w:rPr>
          <w:rFonts w:hint="eastAsia"/>
          <w:sz w:val="28"/>
          <w:szCs w:val="28"/>
        </w:rPr>
        <w:t>有觸犯刑法第</w:t>
      </w:r>
      <w:r w:rsidR="00452C57">
        <w:rPr>
          <w:rFonts w:hint="eastAsia"/>
          <w:sz w:val="28"/>
          <w:szCs w:val="28"/>
        </w:rPr>
        <w:t>2</w:t>
      </w:r>
      <w:r w:rsidR="00452C57">
        <w:rPr>
          <w:sz w:val="28"/>
          <w:szCs w:val="28"/>
        </w:rPr>
        <w:t>71</w:t>
      </w:r>
      <w:r w:rsidR="00452C57">
        <w:rPr>
          <w:rFonts w:hint="eastAsia"/>
          <w:sz w:val="28"/>
          <w:szCs w:val="28"/>
        </w:rPr>
        <w:t>條殺人罪</w:t>
      </w:r>
      <w:r w:rsidR="00584EBA">
        <w:rPr>
          <w:rFonts w:hint="eastAsia"/>
          <w:sz w:val="28"/>
          <w:szCs w:val="28"/>
        </w:rPr>
        <w:t>，答辯如下：</w:t>
      </w:r>
    </w:p>
    <w:p w:rsidR="002A56AE" w:rsidRDefault="002A56AE" w:rsidP="00474172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被告與被害人為夫妻關係，結褵將近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年，並育有一子一女，</w:t>
      </w:r>
      <w:r w:rsidR="00B31C6E">
        <w:rPr>
          <w:rFonts w:hint="eastAsia"/>
          <w:sz w:val="28"/>
          <w:szCs w:val="28"/>
        </w:rPr>
        <w:t>案發當時二人均已就讀高中，亦因如此，</w:t>
      </w:r>
      <w:r w:rsidRPr="00B31C6E">
        <w:rPr>
          <w:rFonts w:hint="eastAsia"/>
          <w:sz w:val="28"/>
          <w:szCs w:val="28"/>
        </w:rPr>
        <w:t>被告與被害人雙方</w:t>
      </w:r>
      <w:r w:rsidR="00B31C6E">
        <w:rPr>
          <w:rFonts w:hint="eastAsia"/>
          <w:sz w:val="28"/>
          <w:szCs w:val="28"/>
        </w:rPr>
        <w:t>偶有對於子女成長及教育問題而有爭吵，對於多年婚姻之夫妻而言並非罕見，且觀被告與被害人向來爭吵之模式，亦非屬慣用暴力或激烈手段解決問題</w:t>
      </w:r>
      <w:r w:rsidR="00474172">
        <w:rPr>
          <w:rFonts w:hint="eastAsia"/>
          <w:sz w:val="28"/>
          <w:szCs w:val="28"/>
        </w:rPr>
        <w:t>，</w:t>
      </w:r>
      <w:r w:rsidR="00474172" w:rsidRPr="002F0D5E">
        <w:rPr>
          <w:rFonts w:hint="eastAsia"/>
          <w:sz w:val="28"/>
          <w:szCs w:val="28"/>
          <w:u w:val="single"/>
        </w:rPr>
        <w:t>可見被告並非慣以暴力解決問題之人</w:t>
      </w:r>
      <w:r w:rsidR="00474172">
        <w:rPr>
          <w:rFonts w:hint="eastAsia"/>
          <w:sz w:val="28"/>
          <w:szCs w:val="28"/>
        </w:rPr>
        <w:t>。</w:t>
      </w:r>
    </w:p>
    <w:p w:rsidR="00474172" w:rsidRDefault="00160052" w:rsidP="00474172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被告於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  <w:r w:rsidR="002F0D5E">
        <w:rPr>
          <w:rFonts w:hint="eastAsia"/>
          <w:sz w:val="28"/>
          <w:szCs w:val="28"/>
        </w:rPr>
        <w:t>間，觀</w:t>
      </w:r>
      <w:r>
        <w:rPr>
          <w:rFonts w:hint="eastAsia"/>
          <w:sz w:val="28"/>
          <w:szCs w:val="28"/>
        </w:rPr>
        <w:t>其委託中天徵信社跟監錄影</w:t>
      </w:r>
      <w:r w:rsidR="00313095">
        <w:rPr>
          <w:rFonts w:hint="eastAsia"/>
          <w:sz w:val="28"/>
          <w:szCs w:val="28"/>
        </w:rPr>
        <w:t>畫面</w:t>
      </w:r>
      <w:r>
        <w:rPr>
          <w:rFonts w:hint="eastAsia"/>
          <w:sz w:val="28"/>
          <w:szCs w:val="28"/>
        </w:rPr>
        <w:t>，得知當日</w:t>
      </w:r>
      <w:r w:rsidR="002F0D5E">
        <w:rPr>
          <w:rFonts w:hint="eastAsia"/>
          <w:sz w:val="28"/>
          <w:szCs w:val="28"/>
        </w:rPr>
        <w:t>被害</w:t>
      </w:r>
      <w:r>
        <w:rPr>
          <w:rFonts w:hint="eastAsia"/>
          <w:sz w:val="28"/>
          <w:szCs w:val="28"/>
        </w:rPr>
        <w:t>人即有與外遇對象私會之情事，</w:t>
      </w:r>
      <w:r w:rsidR="00313095">
        <w:rPr>
          <w:rFonts w:hint="eastAsia"/>
          <w:sz w:val="28"/>
          <w:szCs w:val="28"/>
        </w:rPr>
        <w:t>且隔日</w:t>
      </w:r>
      <w:r w:rsidR="00313095">
        <w:rPr>
          <w:rFonts w:hint="eastAsia"/>
          <w:sz w:val="28"/>
          <w:szCs w:val="28"/>
        </w:rPr>
        <w:t>1</w:t>
      </w:r>
      <w:r w:rsidR="00313095">
        <w:rPr>
          <w:sz w:val="28"/>
          <w:szCs w:val="28"/>
        </w:rPr>
        <w:t>0</w:t>
      </w:r>
      <w:r w:rsidR="00313095">
        <w:rPr>
          <w:rFonts w:hint="eastAsia"/>
          <w:sz w:val="28"/>
          <w:szCs w:val="28"/>
        </w:rPr>
        <w:t>日</w:t>
      </w:r>
      <w:r w:rsidR="002F0D5E">
        <w:rPr>
          <w:rFonts w:hint="eastAsia"/>
          <w:sz w:val="28"/>
          <w:szCs w:val="28"/>
        </w:rPr>
        <w:t>被害人返家後，又於下午</w:t>
      </w:r>
      <w:r w:rsidR="002F0D5E">
        <w:rPr>
          <w:rFonts w:hint="eastAsia"/>
          <w:sz w:val="28"/>
          <w:szCs w:val="28"/>
        </w:rPr>
        <w:t>8</w:t>
      </w:r>
      <w:r w:rsidR="002F0D5E">
        <w:rPr>
          <w:rFonts w:hint="eastAsia"/>
          <w:sz w:val="28"/>
          <w:szCs w:val="28"/>
        </w:rPr>
        <w:t>點間許再度離家，被告</w:t>
      </w:r>
      <w:r w:rsidR="00313095">
        <w:rPr>
          <w:rFonts w:hint="eastAsia"/>
          <w:sz w:val="28"/>
          <w:szCs w:val="28"/>
        </w:rPr>
        <w:t>因而</w:t>
      </w:r>
      <w:r w:rsidR="002F0D5E">
        <w:rPr>
          <w:rFonts w:hint="eastAsia"/>
          <w:sz w:val="28"/>
          <w:szCs w:val="28"/>
        </w:rPr>
        <w:t>認為被害人係再度與外遇對象相遇，因而提出與被害人商討離婚等相關事宜，但被告當下因</w:t>
      </w:r>
      <w:r w:rsidR="002F0D5E">
        <w:rPr>
          <w:rFonts w:ascii="Apple Color Emoji" w:hAnsi="Apple Color Emoji" w:cs="Apple Color Emoji" w:hint="eastAsia"/>
          <w:sz w:val="28"/>
          <w:szCs w:val="28"/>
        </w:rPr>
        <w:t>考量長子</w:t>
      </w:r>
      <w:r w:rsidR="002F0D5E">
        <w:rPr>
          <w:rFonts w:hint="eastAsia"/>
          <w:sz w:val="28"/>
          <w:szCs w:val="28"/>
        </w:rPr>
        <w:t>林子翔於家中熟睡，不願打擾</w:t>
      </w:r>
      <w:r w:rsidR="002F0D5E">
        <w:rPr>
          <w:rFonts w:hint="eastAsia"/>
          <w:sz w:val="28"/>
          <w:szCs w:val="28"/>
        </w:rPr>
        <w:lastRenderedPageBreak/>
        <w:t>其安眠，進而提議至其居住大樓頂樓商討，然被害人不願</w:t>
      </w:r>
      <w:r w:rsidR="00C46076">
        <w:rPr>
          <w:rFonts w:hint="eastAsia"/>
          <w:sz w:val="28"/>
          <w:szCs w:val="28"/>
        </w:rPr>
        <w:t>為之，因而雙方展開拉扯，被告為控制被害人行動，方以右手臂順勢</w:t>
      </w:r>
      <w:r w:rsidR="00F63F56">
        <w:rPr>
          <w:rFonts w:hint="eastAsia"/>
          <w:sz w:val="28"/>
          <w:szCs w:val="28"/>
        </w:rPr>
        <w:t>勒住</w:t>
      </w:r>
      <w:r w:rsidR="00C46076">
        <w:rPr>
          <w:rFonts w:hint="eastAsia"/>
          <w:sz w:val="28"/>
          <w:szCs w:val="28"/>
        </w:rPr>
        <w:t>被害人</w:t>
      </w:r>
      <w:r w:rsidR="00F63F56">
        <w:rPr>
          <w:rFonts w:hint="eastAsia"/>
          <w:sz w:val="28"/>
          <w:szCs w:val="28"/>
        </w:rPr>
        <w:t>之頸部</w:t>
      </w:r>
      <w:r w:rsidR="00C46076">
        <w:rPr>
          <w:rFonts w:hint="eastAsia"/>
          <w:sz w:val="28"/>
          <w:szCs w:val="28"/>
        </w:rPr>
        <w:t>，但因情緒緊張而施力不慎，導致被害人窒息而</w:t>
      </w:r>
      <w:r w:rsidR="005D7F37">
        <w:rPr>
          <w:rFonts w:hint="eastAsia"/>
          <w:sz w:val="28"/>
          <w:szCs w:val="28"/>
        </w:rPr>
        <w:t>死</w:t>
      </w:r>
      <w:r w:rsidR="00C46076">
        <w:rPr>
          <w:rFonts w:hint="eastAsia"/>
          <w:sz w:val="28"/>
          <w:szCs w:val="28"/>
        </w:rPr>
        <w:t>。但從被告考量</w:t>
      </w:r>
      <w:r w:rsidR="00C46076">
        <w:rPr>
          <w:rFonts w:ascii="Apple Color Emoji" w:hAnsi="Apple Color Emoji" w:cs="Apple Color Emoji" w:hint="eastAsia"/>
          <w:sz w:val="28"/>
          <w:szCs w:val="28"/>
        </w:rPr>
        <w:t>長子</w:t>
      </w:r>
      <w:r w:rsidR="00C46076">
        <w:rPr>
          <w:rFonts w:hint="eastAsia"/>
          <w:sz w:val="28"/>
          <w:szCs w:val="28"/>
        </w:rPr>
        <w:t>林子翔於家中熟睡而邀請被害人屋外協商一事，可知被告所盼乃圓滿解決雙方婚姻問題，並無殺害被害人之故意。</w:t>
      </w:r>
    </w:p>
    <w:p w:rsidR="00DD183B" w:rsidRPr="00DD183B" w:rsidRDefault="00F63F56" w:rsidP="00DD183B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況且，被告與被害人爭吵過程中，雖被告有以其右手臂勒住被害人之頸部，但過程中經鄰居詹勝易所陳</w:t>
      </w:r>
      <w:r w:rsidR="00DD183B">
        <w:rPr>
          <w:rFonts w:hint="eastAsia"/>
          <w:sz w:val="28"/>
          <w:szCs w:val="28"/>
        </w:rPr>
        <w:t>，被告乃斷斷續續勒著脖子。此外，於被害人癱軟後，被告立即鬆開手臂，並輕拍被害人之肩膀，</w:t>
      </w:r>
      <w:r w:rsidR="002B145B">
        <w:rPr>
          <w:rFonts w:hint="eastAsia"/>
          <w:sz w:val="28"/>
          <w:szCs w:val="28"/>
        </w:rPr>
        <w:t>而</w:t>
      </w:r>
      <w:r w:rsidR="00DD183B">
        <w:rPr>
          <w:rFonts w:hint="eastAsia"/>
          <w:sz w:val="28"/>
          <w:szCs w:val="28"/>
        </w:rPr>
        <w:t>未持續其行為，且事後對於被害人施以五下</w:t>
      </w:r>
      <w:r w:rsidR="00DD183B">
        <w:rPr>
          <w:rFonts w:hint="eastAsia"/>
          <w:sz w:val="28"/>
          <w:szCs w:val="28"/>
        </w:rPr>
        <w:t>C</w:t>
      </w:r>
      <w:r w:rsidR="00DD183B">
        <w:rPr>
          <w:sz w:val="28"/>
          <w:szCs w:val="28"/>
        </w:rPr>
        <w:t>PR</w:t>
      </w:r>
      <w:r w:rsidR="00DD183B">
        <w:rPr>
          <w:rFonts w:hint="eastAsia"/>
          <w:sz w:val="28"/>
          <w:szCs w:val="28"/>
        </w:rPr>
        <w:t>。可以見得，雙方拉扯過程中，以及被害人倒下之過程中，被告並無欲將被害人置於死地之行為，即無法證明被告有殺人之故意。</w:t>
      </w:r>
    </w:p>
    <w:p w:rsidR="00E83EEC" w:rsidRPr="004C0B9E" w:rsidRDefault="00E83EEC" w:rsidP="004C0B9E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聲請調查部分</w:t>
      </w:r>
      <w:r w:rsidR="004C0B9E">
        <w:rPr>
          <w:rFonts w:hint="eastAsia"/>
          <w:sz w:val="28"/>
          <w:szCs w:val="28"/>
        </w:rPr>
        <w:t>－</w:t>
      </w:r>
      <w:r w:rsidRPr="004C0B9E">
        <w:rPr>
          <w:rFonts w:hint="eastAsia"/>
          <w:sz w:val="28"/>
          <w:szCs w:val="28"/>
        </w:rPr>
        <w:t>被告及辯護人提出之證據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4131"/>
        <w:gridCol w:w="2604"/>
      </w:tblGrid>
      <w:tr w:rsidR="00E83EEC" w:rsidTr="00E83EEC">
        <w:tc>
          <w:tcPr>
            <w:tcW w:w="1560" w:type="dxa"/>
          </w:tcPr>
          <w:p w:rsidR="00E83EEC" w:rsidRDefault="00E83EEC" w:rsidP="00E83EEC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4131" w:type="dxa"/>
          </w:tcPr>
          <w:p w:rsidR="00E83EEC" w:rsidRDefault="00E83EEC" w:rsidP="00E83EEC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證據名稱</w:t>
            </w:r>
          </w:p>
        </w:tc>
        <w:tc>
          <w:tcPr>
            <w:tcW w:w="2604" w:type="dxa"/>
          </w:tcPr>
          <w:p w:rsidR="00E83EEC" w:rsidRDefault="00E83EEC" w:rsidP="00E83EEC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待證事實</w:t>
            </w:r>
          </w:p>
        </w:tc>
      </w:tr>
      <w:tr w:rsidR="00E83EEC" w:rsidTr="00E83EEC">
        <w:tc>
          <w:tcPr>
            <w:tcW w:w="1560" w:type="dxa"/>
          </w:tcPr>
          <w:p w:rsidR="00E83EEC" w:rsidRDefault="00E83EEC" w:rsidP="00E83EEC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31" w:type="dxa"/>
          </w:tcPr>
          <w:p w:rsidR="00E83EEC" w:rsidRDefault="00E83EEC" w:rsidP="00E83EEC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死者手機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日至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日之通聯紀錄</w:t>
            </w:r>
          </w:p>
        </w:tc>
        <w:tc>
          <w:tcPr>
            <w:tcW w:w="2604" w:type="dxa"/>
          </w:tcPr>
          <w:p w:rsidR="00E83EEC" w:rsidRDefault="004C0B9E" w:rsidP="00E83EEC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死者手機聯絡對象</w:t>
            </w:r>
          </w:p>
        </w:tc>
      </w:tr>
      <w:tr w:rsidR="00E83EEC" w:rsidTr="00E83EEC">
        <w:tc>
          <w:tcPr>
            <w:tcW w:w="1560" w:type="dxa"/>
          </w:tcPr>
          <w:p w:rsidR="00E83EEC" w:rsidRDefault="00E83EEC" w:rsidP="00E83EEC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131" w:type="dxa"/>
          </w:tcPr>
          <w:p w:rsidR="00E83EEC" w:rsidRDefault="00E83EEC" w:rsidP="00E83EEC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中天徵信社跟監錄影之光碟</w:t>
            </w:r>
          </w:p>
        </w:tc>
        <w:tc>
          <w:tcPr>
            <w:tcW w:w="2604" w:type="dxa"/>
          </w:tcPr>
          <w:p w:rsidR="00E83EEC" w:rsidRDefault="004C0B9E" w:rsidP="00E83EEC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與男性友人在外往來之情形</w:t>
            </w:r>
          </w:p>
        </w:tc>
      </w:tr>
      <w:tr w:rsidR="00E83EEC" w:rsidTr="00E83EEC">
        <w:tc>
          <w:tcPr>
            <w:tcW w:w="1560" w:type="dxa"/>
          </w:tcPr>
          <w:p w:rsidR="00E83EEC" w:rsidRDefault="00E83EEC" w:rsidP="00E83EEC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4131" w:type="dxa"/>
          </w:tcPr>
          <w:p w:rsidR="00E83EEC" w:rsidRDefault="00E83EEC" w:rsidP="00E83EEC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跟監錄影檔建立時間之翻拍照片</w:t>
            </w:r>
          </w:p>
        </w:tc>
        <w:tc>
          <w:tcPr>
            <w:tcW w:w="2604" w:type="dxa"/>
          </w:tcPr>
          <w:p w:rsidR="00E83EEC" w:rsidRDefault="004C0B9E" w:rsidP="00E83EEC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跟監錄影之時間</w:t>
            </w:r>
          </w:p>
        </w:tc>
      </w:tr>
      <w:tr w:rsidR="00E83EEC" w:rsidTr="00E83EEC">
        <w:tc>
          <w:tcPr>
            <w:tcW w:w="1560" w:type="dxa"/>
          </w:tcPr>
          <w:p w:rsidR="00E83EEC" w:rsidRDefault="00E83EEC" w:rsidP="00E83EEC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131" w:type="dxa"/>
          </w:tcPr>
          <w:p w:rsidR="00E83EEC" w:rsidRDefault="00E83EEC" w:rsidP="00E83EEC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林子</w:t>
            </w:r>
            <w:r w:rsidR="002F0D5E">
              <w:rPr>
                <w:rFonts w:hint="eastAsia"/>
                <w:sz w:val="28"/>
                <w:szCs w:val="28"/>
              </w:rPr>
              <w:t>翔</w:t>
            </w:r>
            <w:r w:rsidR="004C0B9E">
              <w:rPr>
                <w:rFonts w:hint="eastAsia"/>
                <w:sz w:val="28"/>
                <w:szCs w:val="28"/>
              </w:rPr>
              <w:t>、林佳佳陳報書狀</w:t>
            </w:r>
          </w:p>
        </w:tc>
        <w:tc>
          <w:tcPr>
            <w:tcW w:w="2604" w:type="dxa"/>
          </w:tcPr>
          <w:p w:rsidR="00E83EEC" w:rsidRDefault="004C0B9E" w:rsidP="00E83EEC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被告與被害人之家庭生活狀況</w:t>
            </w:r>
          </w:p>
        </w:tc>
      </w:tr>
      <w:tr w:rsidR="00E83EEC" w:rsidTr="00E83EEC">
        <w:tc>
          <w:tcPr>
            <w:tcW w:w="1560" w:type="dxa"/>
          </w:tcPr>
          <w:p w:rsidR="00E83EEC" w:rsidRDefault="00E83EEC" w:rsidP="00E83EEC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131" w:type="dxa"/>
          </w:tcPr>
          <w:p w:rsidR="00E83EEC" w:rsidRDefault="00E83EEC" w:rsidP="00E83EEC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辛普森法醫學</w:t>
            </w:r>
            <w:r w:rsidR="00E210DE">
              <w:rPr>
                <w:rFonts w:hint="eastAsia"/>
                <w:sz w:val="28"/>
                <w:szCs w:val="28"/>
              </w:rPr>
              <w:t>（</w:t>
            </w:r>
            <w:r w:rsidR="00563B62">
              <w:rPr>
                <w:rFonts w:hint="eastAsia"/>
                <w:sz w:val="28"/>
                <w:szCs w:val="28"/>
              </w:rPr>
              <w:t>R</w:t>
            </w:r>
            <w:r w:rsidR="00563B62">
              <w:rPr>
                <w:sz w:val="28"/>
                <w:szCs w:val="28"/>
              </w:rPr>
              <w:t>ichard Shepherd</w:t>
            </w:r>
            <w:r w:rsidR="00E210DE">
              <w:rPr>
                <w:rFonts w:hint="eastAsia"/>
                <w:sz w:val="28"/>
                <w:szCs w:val="28"/>
              </w:rPr>
              <w:t>合記圖書出版社，</w:t>
            </w:r>
            <w:r w:rsidR="00E210DE">
              <w:rPr>
                <w:rFonts w:hint="eastAsia"/>
                <w:sz w:val="28"/>
                <w:szCs w:val="28"/>
              </w:rPr>
              <w:t>2</w:t>
            </w:r>
            <w:r w:rsidR="00E210DE">
              <w:rPr>
                <w:sz w:val="28"/>
                <w:szCs w:val="28"/>
              </w:rPr>
              <w:t>015</w:t>
            </w:r>
            <w:r w:rsidR="00E210DE">
              <w:rPr>
                <w:rFonts w:hint="eastAsia"/>
                <w:sz w:val="28"/>
                <w:szCs w:val="28"/>
              </w:rPr>
              <w:t>年</w:t>
            </w:r>
            <w:r w:rsidR="00E210DE">
              <w:rPr>
                <w:rFonts w:hint="eastAsia"/>
                <w:sz w:val="28"/>
                <w:szCs w:val="28"/>
              </w:rPr>
              <w:t>5</w:t>
            </w:r>
            <w:r w:rsidR="00E210DE">
              <w:rPr>
                <w:rFonts w:hint="eastAsia"/>
                <w:sz w:val="28"/>
                <w:szCs w:val="28"/>
              </w:rPr>
              <w:t>月</w:t>
            </w:r>
            <w:r w:rsidR="00E210DE">
              <w:rPr>
                <w:rFonts w:hint="eastAsia"/>
                <w:sz w:val="28"/>
                <w:szCs w:val="28"/>
              </w:rPr>
              <w:t>1</w:t>
            </w:r>
            <w:r w:rsidR="00E210DE">
              <w:rPr>
                <w:sz w:val="28"/>
                <w:szCs w:val="28"/>
              </w:rPr>
              <w:t>0</w:t>
            </w:r>
            <w:r w:rsidR="00E210DE">
              <w:rPr>
                <w:rFonts w:hint="eastAsia"/>
                <w:sz w:val="28"/>
                <w:szCs w:val="28"/>
              </w:rPr>
              <w:t>日，初版二刷）</w:t>
            </w:r>
          </w:p>
        </w:tc>
        <w:tc>
          <w:tcPr>
            <w:tcW w:w="2604" w:type="dxa"/>
          </w:tcPr>
          <w:p w:rsidR="00E83EEC" w:rsidRDefault="00584EBA" w:rsidP="00E83EEC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徒手勒死之窒息死亡說明</w:t>
            </w:r>
          </w:p>
        </w:tc>
      </w:tr>
      <w:tr w:rsidR="00313095" w:rsidTr="00E83EEC">
        <w:tc>
          <w:tcPr>
            <w:tcW w:w="1560" w:type="dxa"/>
          </w:tcPr>
          <w:p w:rsidR="00313095" w:rsidRDefault="00313095" w:rsidP="00E83EEC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131" w:type="dxa"/>
          </w:tcPr>
          <w:p w:rsidR="00313095" w:rsidRDefault="00563B62" w:rsidP="00E83EEC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法醫科學研究室（</w:t>
            </w: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ouglas P. Lyle</w:t>
            </w:r>
            <w:r>
              <w:rPr>
                <w:rFonts w:hint="eastAsia"/>
                <w:sz w:val="28"/>
                <w:szCs w:val="28"/>
              </w:rPr>
              <w:t>，麥田出版，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月，初版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刷）</w:t>
            </w:r>
          </w:p>
        </w:tc>
        <w:tc>
          <w:tcPr>
            <w:tcW w:w="2604" w:type="dxa"/>
          </w:tcPr>
          <w:p w:rsidR="00313095" w:rsidRDefault="00563B62" w:rsidP="00E83EEC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徒手勒死之窒息死亡說明</w:t>
            </w:r>
          </w:p>
        </w:tc>
      </w:tr>
    </w:tbl>
    <w:p w:rsidR="00452C57" w:rsidRDefault="00452C57" w:rsidP="00C46076">
      <w:pPr>
        <w:rPr>
          <w:sz w:val="28"/>
          <w:szCs w:val="28"/>
        </w:rPr>
      </w:pPr>
    </w:p>
    <w:p w:rsidR="00C46076" w:rsidRPr="00C46076" w:rsidRDefault="00E64CEF" w:rsidP="00C4607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綜上所述，並援引歷次書狀所載，本案被告對於被害人</w:t>
      </w:r>
      <w:r w:rsidR="00E210DE">
        <w:rPr>
          <w:rFonts w:hint="eastAsia"/>
          <w:sz w:val="28"/>
          <w:szCs w:val="28"/>
        </w:rPr>
        <w:t>客觀</w:t>
      </w:r>
      <w:r>
        <w:rPr>
          <w:rFonts w:hint="eastAsia"/>
          <w:sz w:val="28"/>
          <w:szCs w:val="28"/>
        </w:rPr>
        <w:t>死亡</w:t>
      </w:r>
      <w:r w:rsidR="00E210DE">
        <w:rPr>
          <w:rFonts w:hint="eastAsia"/>
          <w:sz w:val="28"/>
          <w:szCs w:val="28"/>
        </w:rPr>
        <w:t>之結果</w:t>
      </w:r>
      <w:r>
        <w:rPr>
          <w:rFonts w:hint="eastAsia"/>
          <w:sz w:val="28"/>
          <w:szCs w:val="28"/>
        </w:rPr>
        <w:t>，參照現有證據資料</w:t>
      </w:r>
      <w:r>
        <w:rPr>
          <w:rFonts w:ascii="Apple Color Emoji" w:hAnsi="Apple Color Emoji" w:cs="Apple Color Emoji" w:hint="eastAsia"/>
          <w:sz w:val="28"/>
          <w:szCs w:val="28"/>
        </w:rPr>
        <w:t>尚無法證明被告主觀上確有殺人之故意或不確定故意</w:t>
      </w:r>
      <w:r>
        <w:rPr>
          <w:rFonts w:hint="eastAsia"/>
          <w:sz w:val="28"/>
          <w:szCs w:val="28"/>
        </w:rPr>
        <w:t>，懇請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鈞院衡量無罪推定、罪疑唯輕之法理，</w:t>
      </w:r>
      <w:r w:rsidR="00E210DE">
        <w:rPr>
          <w:rFonts w:hint="eastAsia"/>
          <w:sz w:val="28"/>
          <w:szCs w:val="28"/>
        </w:rPr>
        <w:t>免為刑法第</w:t>
      </w:r>
      <w:r w:rsidR="00E210DE">
        <w:rPr>
          <w:rFonts w:hint="eastAsia"/>
          <w:sz w:val="28"/>
          <w:szCs w:val="28"/>
        </w:rPr>
        <w:t>2</w:t>
      </w:r>
      <w:r w:rsidR="00E210DE">
        <w:rPr>
          <w:sz w:val="28"/>
          <w:szCs w:val="28"/>
        </w:rPr>
        <w:t>71</w:t>
      </w:r>
      <w:r w:rsidR="00E210DE">
        <w:rPr>
          <w:rFonts w:hint="eastAsia"/>
          <w:sz w:val="28"/>
          <w:szCs w:val="28"/>
        </w:rPr>
        <w:t>條殺人罪之論處。按其情節，被告至多為刑法第</w:t>
      </w:r>
      <w:r w:rsidR="00E210DE">
        <w:rPr>
          <w:rFonts w:hint="eastAsia"/>
          <w:sz w:val="28"/>
          <w:szCs w:val="28"/>
        </w:rPr>
        <w:t>2</w:t>
      </w:r>
      <w:r w:rsidR="00E210DE">
        <w:rPr>
          <w:sz w:val="28"/>
          <w:szCs w:val="28"/>
        </w:rPr>
        <w:t>76</w:t>
      </w:r>
      <w:r w:rsidR="00E210DE">
        <w:rPr>
          <w:rFonts w:hint="eastAsia"/>
          <w:sz w:val="28"/>
          <w:szCs w:val="28"/>
        </w:rPr>
        <w:t>條第</w:t>
      </w:r>
      <w:r w:rsidR="00E210DE">
        <w:rPr>
          <w:rFonts w:hint="eastAsia"/>
          <w:sz w:val="28"/>
          <w:szCs w:val="28"/>
        </w:rPr>
        <w:t>1</w:t>
      </w:r>
      <w:r w:rsidR="00E210DE">
        <w:rPr>
          <w:rFonts w:hint="eastAsia"/>
          <w:sz w:val="28"/>
          <w:szCs w:val="28"/>
        </w:rPr>
        <w:t>項之過失致死罪或刑法第</w:t>
      </w:r>
      <w:r w:rsidR="00E210DE">
        <w:rPr>
          <w:rFonts w:hint="eastAsia"/>
          <w:sz w:val="28"/>
          <w:szCs w:val="28"/>
        </w:rPr>
        <w:t>2</w:t>
      </w:r>
      <w:r w:rsidR="00E210DE">
        <w:rPr>
          <w:sz w:val="28"/>
          <w:szCs w:val="28"/>
        </w:rPr>
        <w:t>77</w:t>
      </w:r>
      <w:r w:rsidR="00E210DE">
        <w:rPr>
          <w:rFonts w:hint="eastAsia"/>
          <w:sz w:val="28"/>
          <w:szCs w:val="28"/>
        </w:rPr>
        <w:t>條第</w:t>
      </w:r>
      <w:r w:rsidR="00E210DE">
        <w:rPr>
          <w:rFonts w:hint="eastAsia"/>
          <w:sz w:val="28"/>
          <w:szCs w:val="28"/>
        </w:rPr>
        <w:t>2</w:t>
      </w:r>
      <w:r w:rsidR="00E210DE">
        <w:rPr>
          <w:rFonts w:hint="eastAsia"/>
          <w:sz w:val="28"/>
          <w:szCs w:val="28"/>
        </w:rPr>
        <w:t>項之傷害罪。</w:t>
      </w:r>
    </w:p>
    <w:p w:rsidR="00C46076" w:rsidRDefault="00E210DE" w:rsidP="00E210DE">
      <w:pPr>
        <w:ind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狀</w:t>
      </w:r>
    </w:p>
    <w:p w:rsidR="00C46076" w:rsidRDefault="00C46076" w:rsidP="00C46076">
      <w:pPr>
        <w:rPr>
          <w:sz w:val="28"/>
          <w:szCs w:val="28"/>
        </w:rPr>
      </w:pPr>
    </w:p>
    <w:p w:rsidR="00E210DE" w:rsidRDefault="00E210DE" w:rsidP="00E210DE">
      <w:pPr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中華民國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E210DE" w:rsidRDefault="00E210DE" w:rsidP="00E210D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被告：</w:t>
      </w:r>
      <w:r w:rsidR="00955FFC">
        <w:rPr>
          <w:rFonts w:ascii="Apple Color Emoji" w:hAnsi="Apple Color Emoji" w:cs="Apple Color Emoji" w:hint="eastAsia"/>
          <w:sz w:val="28"/>
          <w:szCs w:val="28"/>
        </w:rPr>
        <w:t>林</w:t>
      </w:r>
      <w:r>
        <w:rPr>
          <w:rFonts w:ascii="Apple Color Emoji" w:hAnsi="Apple Color Emoji" w:cs="Apple Color Emoji" w:hint="eastAsia"/>
          <w:sz w:val="28"/>
          <w:szCs w:val="28"/>
        </w:rPr>
        <w:t>友強</w:t>
      </w:r>
    </w:p>
    <w:p w:rsidR="00E210DE" w:rsidRPr="00E210DE" w:rsidRDefault="00E210DE" w:rsidP="00E210D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指定辯護人：廖啓彣律師</w:t>
      </w:r>
    </w:p>
    <w:sectPr w:rsidR="00E210DE" w:rsidRPr="00E210DE" w:rsidSect="00E83EEC">
      <w:footerReference w:type="even" r:id="rId7"/>
      <w:footerReference w:type="default" r:id="rId8"/>
      <w:pgSz w:w="11900" w:h="16840"/>
      <w:pgMar w:top="1440" w:right="1800" w:bottom="1440" w:left="1800" w:header="851" w:footer="992" w:gutter="0"/>
      <w:lnNumType w:countBy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7DE2" w:rsidRDefault="00AF7DE2" w:rsidP="00E83EEC">
      <w:r>
        <w:separator/>
      </w:r>
    </w:p>
  </w:endnote>
  <w:endnote w:type="continuationSeparator" w:id="0">
    <w:p w:rsidR="00AF7DE2" w:rsidRDefault="00AF7DE2" w:rsidP="00E8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41798678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E83EEC" w:rsidRDefault="00E83EEC" w:rsidP="003859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E83EEC" w:rsidRDefault="00E83EE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-10049361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E83EEC" w:rsidRDefault="00E83EEC" w:rsidP="003859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E83EEC" w:rsidRDefault="00E83E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7DE2" w:rsidRDefault="00AF7DE2" w:rsidP="00E83EEC">
      <w:r>
        <w:separator/>
      </w:r>
    </w:p>
  </w:footnote>
  <w:footnote w:type="continuationSeparator" w:id="0">
    <w:p w:rsidR="00AF7DE2" w:rsidRDefault="00AF7DE2" w:rsidP="00E8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656C"/>
    <w:multiLevelType w:val="hybridMultilevel"/>
    <w:tmpl w:val="07546B6A"/>
    <w:lvl w:ilvl="0" w:tplc="2FDC919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9274DA"/>
    <w:multiLevelType w:val="hybridMultilevel"/>
    <w:tmpl w:val="34586434"/>
    <w:lvl w:ilvl="0" w:tplc="17FEB5C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0737C1"/>
    <w:multiLevelType w:val="hybridMultilevel"/>
    <w:tmpl w:val="045A4EBC"/>
    <w:lvl w:ilvl="0" w:tplc="17FEB5C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76"/>
    <w:rsid w:val="000303F6"/>
    <w:rsid w:val="0009166A"/>
    <w:rsid w:val="000933C7"/>
    <w:rsid w:val="00160052"/>
    <w:rsid w:val="00183B18"/>
    <w:rsid w:val="0026408A"/>
    <w:rsid w:val="002A56AE"/>
    <w:rsid w:val="002B145B"/>
    <w:rsid w:val="002F0D5E"/>
    <w:rsid w:val="00313095"/>
    <w:rsid w:val="0034412A"/>
    <w:rsid w:val="00452C57"/>
    <w:rsid w:val="00474172"/>
    <w:rsid w:val="004C0B9E"/>
    <w:rsid w:val="00563B62"/>
    <w:rsid w:val="00584EBA"/>
    <w:rsid w:val="005C2EBD"/>
    <w:rsid w:val="005D7F37"/>
    <w:rsid w:val="006B3276"/>
    <w:rsid w:val="00761B93"/>
    <w:rsid w:val="007C4D2D"/>
    <w:rsid w:val="008127B5"/>
    <w:rsid w:val="00955FFC"/>
    <w:rsid w:val="00AF2DCC"/>
    <w:rsid w:val="00AF7DE2"/>
    <w:rsid w:val="00B31C6E"/>
    <w:rsid w:val="00B81819"/>
    <w:rsid w:val="00BE5A6E"/>
    <w:rsid w:val="00C46076"/>
    <w:rsid w:val="00DD183B"/>
    <w:rsid w:val="00E210DE"/>
    <w:rsid w:val="00E64CEF"/>
    <w:rsid w:val="00E83EEC"/>
    <w:rsid w:val="00F22D30"/>
    <w:rsid w:val="00F63F56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126B1"/>
  <w15:chartTrackingRefBased/>
  <w15:docId w15:val="{DDE53AD2-DC3F-7041-A7DA-81179AF1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76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E83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83EEC"/>
    <w:rPr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E83EEC"/>
  </w:style>
  <w:style w:type="character" w:styleId="a7">
    <w:name w:val="line number"/>
    <w:basedOn w:val="a0"/>
    <w:uiPriority w:val="99"/>
    <w:semiHidden/>
    <w:unhideWhenUsed/>
    <w:rsid w:val="00E83EEC"/>
  </w:style>
  <w:style w:type="table" w:styleId="a8">
    <w:name w:val="Table Grid"/>
    <w:basedOn w:val="a1"/>
    <w:uiPriority w:val="39"/>
    <w:rsid w:val="00E8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廖啓彣</dc:creator>
  <cp:keywords/>
  <dc:description/>
  <cp:lastModifiedBy>廖啓彣</cp:lastModifiedBy>
  <cp:revision>7</cp:revision>
  <cp:lastPrinted>2021-01-25T06:01:00Z</cp:lastPrinted>
  <dcterms:created xsi:type="dcterms:W3CDTF">2021-01-25T02:29:00Z</dcterms:created>
  <dcterms:modified xsi:type="dcterms:W3CDTF">2021-01-25T08:06:00Z</dcterms:modified>
</cp:coreProperties>
</file>